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84" w:rsidRDefault="00326845">
      <w:pPr>
        <w:pStyle w:val="1"/>
        <w:shd w:val="clear" w:color="auto" w:fill="auto"/>
        <w:tabs>
          <w:tab w:val="right" w:pos="8205"/>
        </w:tabs>
        <w:ind w:left="40"/>
      </w:pPr>
      <w:r>
        <w:t>СОГЛАСОВАНО</w:t>
      </w:r>
      <w:r>
        <w:tab/>
        <w:t>УТВЕРЖДАЮ</w:t>
      </w:r>
    </w:p>
    <w:p w:rsidR="001B4884" w:rsidRDefault="00326845">
      <w:pPr>
        <w:pStyle w:val="1"/>
        <w:shd w:val="clear" w:color="auto" w:fill="auto"/>
        <w:ind w:left="40" w:right="6020"/>
        <w:jc w:val="left"/>
      </w:pPr>
      <w:r>
        <w:t>Начальник управления культуры и молодежной политики администрации г. Березники</w:t>
      </w:r>
    </w:p>
    <w:p w:rsidR="001B4884" w:rsidRDefault="00336D12">
      <w:pPr>
        <w:framePr w:w="1546" w:h="1056" w:wrap="around" w:vAnchor="text" w:hAnchor="margin" w:x="553" w:y="68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3.25pt">
            <v:imagedata r:id="rId7" r:href="rId8"/>
          </v:shape>
        </w:pict>
      </w:r>
    </w:p>
    <w:p w:rsidR="001B4884" w:rsidRDefault="00326845">
      <w:pPr>
        <w:pStyle w:val="a6"/>
        <w:framePr w:w="1176" w:h="557" w:wrap="around" w:vAnchor="text" w:hAnchor="margin" w:x="2420" w:y="1348"/>
        <w:shd w:val="clear" w:color="auto" w:fill="auto"/>
        <w:spacing w:line="278" w:lineRule="exact"/>
        <w:ind w:firstLine="0"/>
        <w:jc w:val="center"/>
      </w:pPr>
      <w:r>
        <w:rPr>
          <w:rStyle w:val="Exact"/>
          <w:spacing w:val="0"/>
        </w:rPr>
        <w:t>О.А.Власко 2014 г.</w:t>
      </w:r>
    </w:p>
    <w:p w:rsidR="001B4884" w:rsidRDefault="00326845" w:rsidP="00847AD5">
      <w:pPr>
        <w:pStyle w:val="1"/>
        <w:shd w:val="clear" w:color="auto" w:fill="auto"/>
        <w:spacing w:after="5" w:line="274" w:lineRule="exact"/>
        <w:ind w:left="5664" w:right="20"/>
      </w:pPr>
      <w:r>
        <w:t>Председатель наблюдательного совета МАУК «Драматический театр «Бенефис» для детей и молодежи»</w:t>
      </w:r>
    </w:p>
    <w:p w:rsidR="001B4884" w:rsidRDefault="00336D12">
      <w:pPr>
        <w:framePr w:w="2275" w:h="778" w:hSpace="1531" w:wrap="notBeside" w:vAnchor="text" w:hAnchor="text" w:x="5593" w:y="1"/>
        <w:rPr>
          <w:sz w:val="2"/>
          <w:szCs w:val="2"/>
        </w:rPr>
      </w:pPr>
      <w:r>
        <w:pict>
          <v:shape id="_x0000_i1026" type="#_x0000_t75" style="width:114pt;height:39pt">
            <v:imagedata r:id="rId9" r:href="rId10"/>
          </v:shape>
        </w:pict>
      </w:r>
    </w:p>
    <w:p w:rsidR="001B4884" w:rsidRDefault="00326845">
      <w:pPr>
        <w:pStyle w:val="a6"/>
        <w:framePr w:w="1603" w:h="566" w:hSpace="1531" w:wrap="notBeside" w:vAnchor="text" w:hAnchor="text" w:x="7604" w:y="217"/>
        <w:shd w:val="clear" w:color="auto" w:fill="auto"/>
        <w:ind w:left="260"/>
      </w:pPr>
      <w:r>
        <w:t>Н.Н. Вербицкая 2014 г.</w:t>
      </w:r>
    </w:p>
    <w:p w:rsidR="001B4884" w:rsidRDefault="001B4884">
      <w:pPr>
        <w:rPr>
          <w:sz w:val="2"/>
          <w:szCs w:val="2"/>
        </w:rPr>
      </w:pPr>
    </w:p>
    <w:p w:rsidR="001B4884" w:rsidRDefault="00326845">
      <w:pPr>
        <w:pStyle w:val="20"/>
        <w:shd w:val="clear" w:color="auto" w:fill="auto"/>
        <w:spacing w:before="1089"/>
        <w:ind w:right="20"/>
      </w:pPr>
      <w:r>
        <w:t>ОТЧЕТ</w:t>
      </w:r>
    </w:p>
    <w:p w:rsidR="001B4884" w:rsidRDefault="00326845">
      <w:pPr>
        <w:pStyle w:val="20"/>
        <w:shd w:val="clear" w:color="auto" w:fill="auto"/>
        <w:spacing w:before="0"/>
        <w:ind w:right="20"/>
      </w:pPr>
      <w:r>
        <w:t>о результатах деятельности учреждения МАУК «Драматический театр «Бенефис» для детей и молодежи»</w:t>
      </w:r>
    </w:p>
    <w:p w:rsidR="001B4884" w:rsidRDefault="00326845">
      <w:pPr>
        <w:pStyle w:val="20"/>
        <w:shd w:val="clear" w:color="auto" w:fill="auto"/>
        <w:spacing w:before="0" w:after="583"/>
        <w:ind w:right="20"/>
      </w:pPr>
      <w:r>
        <w:t>за 2013 год</w:t>
      </w:r>
    </w:p>
    <w:p w:rsidR="001B4884" w:rsidRDefault="00326845">
      <w:pPr>
        <w:pStyle w:val="20"/>
        <w:shd w:val="clear" w:color="auto" w:fill="auto"/>
        <w:spacing w:before="0" w:after="251" w:line="220" w:lineRule="exact"/>
        <w:ind w:right="20"/>
      </w:pPr>
      <w:r>
        <w:t>Раздел 1 «Общие сведения об учреждении»</w:t>
      </w:r>
    </w:p>
    <w:p w:rsidR="001B4884" w:rsidRDefault="00326845">
      <w:pPr>
        <w:pStyle w:val="1"/>
        <w:shd w:val="clear" w:color="auto" w:fill="auto"/>
        <w:ind w:left="40"/>
      </w:pPr>
      <w:r>
        <w:t>1 .Виды деятельности:</w:t>
      </w:r>
    </w:p>
    <w:p w:rsidR="001B4884" w:rsidRDefault="00326845">
      <w:pPr>
        <w:pStyle w:val="1"/>
        <w:shd w:val="clear" w:color="auto" w:fill="auto"/>
        <w:ind w:left="40"/>
      </w:pPr>
      <w:r>
        <w:t>1.1.Основные</w:t>
      </w:r>
    </w:p>
    <w:p w:rsidR="001B4884" w:rsidRDefault="00326845">
      <w:pPr>
        <w:pStyle w:val="1"/>
        <w:numPr>
          <w:ilvl w:val="0"/>
          <w:numId w:val="1"/>
        </w:numPr>
        <w:shd w:val="clear" w:color="auto" w:fill="auto"/>
        <w:ind w:left="40" w:right="20"/>
      </w:pPr>
      <w:r>
        <w:t xml:space="preserve"> создание и показ спектаклей, организация гастролей, концертов,.проведение творческих вечеров, фестивалей и конкурсов в городе Березники, Пермском крае, в других регионах страны и за рубежом и реализация билетов на указанные мероприятия;</w:t>
      </w:r>
    </w:p>
    <w:p w:rsidR="001B4884" w:rsidRDefault="00326845">
      <w:pPr>
        <w:pStyle w:val="1"/>
        <w:numPr>
          <w:ilvl w:val="0"/>
          <w:numId w:val="1"/>
        </w:numPr>
        <w:shd w:val="clear" w:color="auto" w:fill="auto"/>
        <w:ind w:left="40" w:right="20" w:firstLine="360"/>
      </w:pPr>
      <w:r>
        <w:t xml:space="preserve"> подготовка спектаклей, концертов, представлений по договорам с юридическими и физическими лицами для показа на их собственных или арендованных площадках, по телевидению, для трансляции по радио, для съемок на кино-, видео- и иные материальные носители;</w:t>
      </w:r>
    </w:p>
    <w:p w:rsidR="001B4884" w:rsidRDefault="00326845">
      <w:pPr>
        <w:pStyle w:val="1"/>
        <w:numPr>
          <w:ilvl w:val="0"/>
          <w:numId w:val="1"/>
        </w:numPr>
        <w:shd w:val="clear" w:color="auto" w:fill="auto"/>
        <w:spacing w:after="240"/>
        <w:ind w:left="40" w:right="20" w:firstLine="360"/>
      </w:pPr>
      <w:r>
        <w:t xml:space="preserve"> организация других мероприятий художественно-творческого характера, проводимых собственными силами Учреждения или силами приглашенных коллективов, приглашенными исполнителями, на территории города Березники;</w:t>
      </w:r>
    </w:p>
    <w:p w:rsidR="001B4884" w:rsidRDefault="00326845">
      <w:pPr>
        <w:pStyle w:val="1"/>
        <w:shd w:val="clear" w:color="auto" w:fill="auto"/>
        <w:ind w:left="40"/>
      </w:pPr>
      <w:r>
        <w:t>1.2.Иные</w:t>
      </w:r>
    </w:p>
    <w:p w:rsidR="001B4884" w:rsidRDefault="00326845">
      <w:pPr>
        <w:pStyle w:val="1"/>
        <w:numPr>
          <w:ilvl w:val="0"/>
          <w:numId w:val="1"/>
        </w:numPr>
        <w:shd w:val="clear" w:color="auto" w:fill="auto"/>
        <w:ind w:left="40" w:right="20"/>
      </w:pPr>
      <w:r>
        <w:t xml:space="preserve"> проведение стажировок ведущими мастерами и деятелями Учреждения для самодеятельных коллективов города;</w:t>
      </w:r>
    </w:p>
    <w:p w:rsidR="001B4884" w:rsidRDefault="00326845">
      <w:pPr>
        <w:pStyle w:val="1"/>
        <w:numPr>
          <w:ilvl w:val="0"/>
          <w:numId w:val="1"/>
        </w:numPr>
        <w:shd w:val="clear" w:color="auto" w:fill="auto"/>
        <w:ind w:left="40" w:right="20" w:firstLine="360"/>
      </w:pPr>
      <w:r>
        <w:t xml:space="preserve"> предоставление другим организациям по договорам с ними постановочных услуг, сценических постановочных средств для проведения спектаклей и концертов, в том числе за рубежом;</w:t>
      </w:r>
    </w:p>
    <w:p w:rsidR="001B4884" w:rsidRDefault="00326845">
      <w:pPr>
        <w:pStyle w:val="1"/>
        <w:numPr>
          <w:ilvl w:val="0"/>
          <w:numId w:val="1"/>
        </w:numPr>
        <w:shd w:val="clear" w:color="auto" w:fill="auto"/>
        <w:ind w:left="40" w:right="20" w:firstLine="360"/>
      </w:pPr>
      <w:r>
        <w:t xml:space="preserve"> подготовка, тиражирование и реализация информационно-справочных изданий, копий видеоматериалов и фонограмм, связанных с художественно-творческой деятельностью театра,</w:t>
      </w:r>
    </w:p>
    <w:p w:rsidR="001B4884" w:rsidRDefault="00326845">
      <w:pPr>
        <w:pStyle w:val="1"/>
        <w:numPr>
          <w:ilvl w:val="0"/>
          <w:numId w:val="1"/>
        </w:numPr>
        <w:shd w:val="clear" w:color="auto" w:fill="auto"/>
        <w:ind w:left="40" w:right="20" w:firstLine="360"/>
      </w:pPr>
      <w:r>
        <w:t xml:space="preserve"> изготовление по заказам и договорам с юридическими и физическими лицами предметов художественного оформления спектаклей, концертов, представлений, помещений, сувенирной и рекламной продукции, изделий и поделок, в том числе, с символикой и атрибутикой Учреждения;</w:t>
      </w:r>
    </w:p>
    <w:p w:rsidR="001B4884" w:rsidRDefault="00326845">
      <w:pPr>
        <w:pStyle w:val="1"/>
        <w:numPr>
          <w:ilvl w:val="0"/>
          <w:numId w:val="1"/>
        </w:numPr>
        <w:shd w:val="clear" w:color="auto" w:fill="auto"/>
        <w:ind w:left="40" w:right="20" w:firstLine="360"/>
      </w:pPr>
      <w:r>
        <w:t xml:space="preserve"> организация в городе Березники сценических площадок для проведения гастрольных и выездных мероприятий других театров, для осуществления совместных проектов и программ в соответствии с заключенными договорами;</w:t>
      </w:r>
    </w:p>
    <w:p w:rsidR="00E51BC4" w:rsidRDefault="00E51BC4" w:rsidP="00E51BC4">
      <w:pPr>
        <w:pStyle w:val="1"/>
        <w:shd w:val="clear" w:color="auto" w:fill="auto"/>
        <w:ind w:right="20"/>
      </w:pPr>
    </w:p>
    <w:p w:rsidR="00E51BC4" w:rsidRDefault="00E51BC4" w:rsidP="00E51BC4">
      <w:pPr>
        <w:pStyle w:val="1"/>
        <w:shd w:val="clear" w:color="auto" w:fill="auto"/>
        <w:ind w:right="20"/>
      </w:pPr>
    </w:p>
    <w:p w:rsidR="00E51BC4" w:rsidRDefault="00E51BC4" w:rsidP="00E51BC4">
      <w:pPr>
        <w:pStyle w:val="1"/>
        <w:shd w:val="clear" w:color="auto" w:fill="auto"/>
        <w:ind w:right="20"/>
      </w:pPr>
    </w:p>
    <w:p w:rsidR="00E51BC4" w:rsidRDefault="00E51BC4" w:rsidP="00E51BC4">
      <w:pPr>
        <w:pStyle w:val="1"/>
        <w:shd w:val="clear" w:color="auto" w:fill="auto"/>
        <w:ind w:right="20"/>
      </w:pPr>
    </w:p>
    <w:p w:rsidR="00E51BC4" w:rsidRDefault="00E51BC4" w:rsidP="00E51BC4">
      <w:pPr>
        <w:pStyle w:val="1"/>
        <w:shd w:val="clear" w:color="auto" w:fill="auto"/>
        <w:ind w:right="20"/>
      </w:pPr>
    </w:p>
    <w:p w:rsidR="00E51BC4" w:rsidRDefault="00E51BC4" w:rsidP="00E51BC4">
      <w:pPr>
        <w:pStyle w:val="1"/>
        <w:shd w:val="clear" w:color="auto" w:fill="auto"/>
        <w:ind w:right="20"/>
      </w:pPr>
    </w:p>
    <w:p w:rsidR="00E51BC4" w:rsidRDefault="00E51BC4" w:rsidP="00E51BC4">
      <w:pPr>
        <w:pStyle w:val="3"/>
        <w:numPr>
          <w:ilvl w:val="0"/>
          <w:numId w:val="3"/>
        </w:numPr>
        <w:shd w:val="clear" w:color="auto" w:fill="auto"/>
        <w:ind w:left="20" w:right="640" w:firstLine="340"/>
      </w:pPr>
      <w:r>
        <w:lastRenderedPageBreak/>
        <w:t xml:space="preserve">подготовка, тиражирование и реализация информационно-справочных изданий, копий документов, фото-, видео- материалов, фонограмм, связанных с художественно </w:t>
      </w:r>
      <w:r>
        <w:softHyphen/>
        <w:t>творческой деятельностью Учреждения;</w:t>
      </w:r>
    </w:p>
    <w:p w:rsidR="00E51BC4" w:rsidRDefault="00E51BC4" w:rsidP="00E51BC4">
      <w:pPr>
        <w:pStyle w:val="3"/>
        <w:numPr>
          <w:ilvl w:val="0"/>
          <w:numId w:val="3"/>
        </w:numPr>
        <w:shd w:val="clear" w:color="auto" w:fill="auto"/>
        <w:spacing w:after="244"/>
        <w:ind w:left="20" w:right="640" w:firstLine="340"/>
      </w:pPr>
      <w:r>
        <w:t xml:space="preserve"> прокат и реализация костюмов, обуви, оборудования, реквизита, бутафории, кукол, гримерных, постижерных и иных принадлежностей.</w:t>
      </w:r>
    </w:p>
    <w:p w:rsidR="00E51BC4" w:rsidRDefault="00E51BC4" w:rsidP="00E51BC4">
      <w:pPr>
        <w:pStyle w:val="a9"/>
        <w:framePr w:w="9706" w:wrap="notBeside" w:vAnchor="text" w:hAnchor="text" w:xAlign="center" w:y="1"/>
        <w:shd w:val="clear" w:color="auto" w:fill="auto"/>
        <w:spacing w:line="220" w:lineRule="exact"/>
      </w:pPr>
      <w:r>
        <w:t>2.Перечень услуг (работ), оказываемых потребителю за плату: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33"/>
        <w:gridCol w:w="3772"/>
      </w:tblGrid>
      <w:tr w:rsidR="00E51BC4" w:rsidTr="00E51BC4">
        <w:trPr>
          <w:trHeight w:hRule="exact" w:val="307"/>
          <w:jc w:val="center"/>
        </w:trPr>
        <w:tc>
          <w:tcPr>
            <w:tcW w:w="5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Наименование услуг (работ)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Потребители данной услуги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33"/>
        <w:gridCol w:w="1910"/>
        <w:gridCol w:w="1862"/>
      </w:tblGrid>
      <w:tr w:rsidR="00E51BC4" w:rsidTr="00E51BC4">
        <w:trPr>
          <w:trHeight w:hRule="exact" w:val="562"/>
          <w:jc w:val="center"/>
        </w:trPr>
        <w:tc>
          <w:tcPr>
            <w:tcW w:w="5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BC4" w:rsidRDefault="00E51B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06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Fonts w:eastAsia="Consolas"/>
              </w:rPr>
              <w:t>предыдущий финансовый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Fonts w:eastAsia="Consolas"/>
              </w:rPr>
              <w:t>отчетный финансовый год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33"/>
        <w:gridCol w:w="1910"/>
        <w:gridCol w:w="1862"/>
      </w:tblGrid>
      <w:tr w:rsidR="00E51BC4" w:rsidTr="00E51BC4">
        <w:trPr>
          <w:trHeight w:hRule="exact" w:val="288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06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Организация культурного досуга (чел.)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14799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18772</w:t>
            </w:r>
          </w:p>
        </w:tc>
      </w:tr>
      <w:tr w:rsidR="00E51BC4" w:rsidTr="00E51BC4">
        <w:trPr>
          <w:trHeight w:hRule="exact" w:val="312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BC4" w:rsidRDefault="00E51BC4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BC4" w:rsidRDefault="00E51BC4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C4" w:rsidRDefault="00E51BC4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1BC4" w:rsidRDefault="00E51BC4" w:rsidP="00E51BC4">
      <w:pPr>
        <w:rPr>
          <w:sz w:val="2"/>
          <w:szCs w:val="2"/>
        </w:rPr>
      </w:pPr>
    </w:p>
    <w:p w:rsidR="00E51BC4" w:rsidRDefault="00E51BC4" w:rsidP="00E51BC4">
      <w:pPr>
        <w:pStyle w:val="3"/>
        <w:shd w:val="clear" w:color="auto" w:fill="auto"/>
        <w:spacing w:before="254" w:line="274" w:lineRule="exact"/>
        <w:ind w:left="20" w:right="1620"/>
        <w:jc w:val="left"/>
      </w:pPr>
      <w:r>
        <w:t>3. Разрешительные документы, на основании которых учреждение осуществляет свою деятельность (с указанием даты выдачи, номеров и сроков действия)</w:t>
      </w:r>
    </w:p>
    <w:p w:rsidR="00E51BC4" w:rsidRDefault="00E51BC4" w:rsidP="00E51BC4">
      <w:pPr>
        <w:pStyle w:val="20"/>
        <w:shd w:val="clear" w:color="auto" w:fill="auto"/>
        <w:spacing w:after="245"/>
        <w:ind w:left="20" w:right="780"/>
      </w:pPr>
    </w:p>
    <w:p w:rsidR="00E51BC4" w:rsidRDefault="00E51BC4" w:rsidP="00E51BC4">
      <w:pPr>
        <w:pStyle w:val="20"/>
        <w:shd w:val="clear" w:color="auto" w:fill="auto"/>
        <w:spacing w:after="245"/>
        <w:ind w:left="20" w:right="780"/>
      </w:pPr>
    </w:p>
    <w:p w:rsidR="00E51BC4" w:rsidRDefault="00E51BC4" w:rsidP="00E51BC4">
      <w:pPr>
        <w:pStyle w:val="20"/>
        <w:shd w:val="clear" w:color="auto" w:fill="auto"/>
        <w:spacing w:after="245"/>
        <w:ind w:left="20" w:right="780"/>
      </w:pPr>
    </w:p>
    <w:p w:rsidR="00E51BC4" w:rsidRDefault="00E51BC4" w:rsidP="00E51BC4">
      <w:pPr>
        <w:pStyle w:val="20"/>
        <w:shd w:val="clear" w:color="auto" w:fill="auto"/>
        <w:spacing w:after="245"/>
        <w:ind w:left="20" w:right="780"/>
      </w:pPr>
    </w:p>
    <w:p w:rsidR="00E51BC4" w:rsidRDefault="00E51BC4" w:rsidP="00E51BC4">
      <w:pPr>
        <w:pStyle w:val="20"/>
        <w:shd w:val="clear" w:color="auto" w:fill="auto"/>
        <w:spacing w:after="245"/>
        <w:ind w:left="20" w:right="780"/>
      </w:pPr>
    </w:p>
    <w:p w:rsidR="00E51BC4" w:rsidRDefault="00E51BC4" w:rsidP="00E51BC4">
      <w:pPr>
        <w:pStyle w:val="20"/>
        <w:shd w:val="clear" w:color="auto" w:fill="auto"/>
        <w:spacing w:after="245"/>
        <w:ind w:left="20" w:right="780"/>
      </w:pPr>
    </w:p>
    <w:p w:rsidR="00E51BC4" w:rsidRDefault="00E51BC4" w:rsidP="00E51BC4">
      <w:pPr>
        <w:pStyle w:val="20"/>
        <w:shd w:val="clear" w:color="auto" w:fill="auto"/>
        <w:spacing w:after="245"/>
        <w:ind w:left="20" w:right="780"/>
      </w:pPr>
    </w:p>
    <w:p w:rsidR="00E51BC4" w:rsidRDefault="00E51BC4" w:rsidP="00E51BC4">
      <w:pPr>
        <w:pStyle w:val="20"/>
        <w:shd w:val="clear" w:color="auto" w:fill="auto"/>
        <w:spacing w:after="245"/>
        <w:ind w:left="20" w:right="780"/>
      </w:pPr>
      <w:r>
        <w:lastRenderedPageBreak/>
        <w:t>1.Свидетельство о государственной регистрации серия 59 № 004441050 от 15.11.2011 г бессрочное</w:t>
      </w:r>
    </w:p>
    <w:p w:rsidR="00E51BC4" w:rsidRDefault="00E51BC4" w:rsidP="00E51BC4">
      <w:pPr>
        <w:pStyle w:val="a9"/>
        <w:framePr w:w="9734" w:wrap="notBeside" w:vAnchor="text" w:hAnchor="text" w:xAlign="center" w:y="1"/>
        <w:shd w:val="clear" w:color="auto" w:fill="auto"/>
        <w:spacing w:line="220" w:lineRule="exact"/>
      </w:pPr>
      <w:r>
        <w:t>4.Штатные единицы сотрудников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3533"/>
        <w:gridCol w:w="2544"/>
      </w:tblGrid>
      <w:tr w:rsidR="00E51BC4" w:rsidTr="00E51BC4">
        <w:trPr>
          <w:trHeight w:hRule="exact" w:val="581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right="120"/>
              <w:jc w:val="right"/>
            </w:pPr>
            <w:r>
              <w:rPr>
                <w:rFonts w:eastAsia="Consolas"/>
              </w:rPr>
              <w:t>Наименование должностей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331" w:lineRule="exact"/>
              <w:ind w:left="80" w:firstLine="1280"/>
              <w:jc w:val="left"/>
            </w:pPr>
            <w:r>
              <w:rPr>
                <w:rFonts w:eastAsia="Consolas"/>
              </w:rPr>
              <w:t>Квалификация сотрудников (образование, стаж работы, иные квалификационные группы)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Fonts w:eastAsia="Consolas"/>
              </w:rPr>
              <w:t>Кол-во штатных единиц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3533"/>
        <w:gridCol w:w="1325"/>
        <w:gridCol w:w="1219"/>
      </w:tblGrid>
      <w:tr w:rsidR="00E51BC4" w:rsidTr="00E51BC4">
        <w:trPr>
          <w:trHeight w:hRule="exact" w:val="893"/>
          <w:jc w:val="center"/>
        </w:trPr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BC4" w:rsidRDefault="00E51B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BC4" w:rsidRDefault="00E51B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ind w:right="200"/>
              <w:jc w:val="right"/>
            </w:pPr>
            <w:r>
              <w:rPr>
                <w:rFonts w:eastAsia="Consolas"/>
              </w:rPr>
              <w:t>на начало отчетного периода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</w:pPr>
            <w:r>
              <w:rPr>
                <w:rFonts w:eastAsia="Consolas"/>
              </w:rPr>
              <w:t>на конец отчетного периода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3533"/>
        <w:gridCol w:w="1325"/>
        <w:gridCol w:w="1219"/>
      </w:tblGrid>
      <w:tr w:rsidR="00E51BC4" w:rsidTr="00E51BC4">
        <w:trPr>
          <w:trHeight w:hRule="exact" w:val="57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aa"/>
              </w:rPr>
              <w:t>дминистрация:</w:t>
            </w:r>
          </w:p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Fonts w:eastAsia="Consolas"/>
              </w:rPr>
              <w:t>в том числе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a"/>
              </w:rPr>
              <w:t>6</w:t>
            </w:r>
          </w:p>
        </w:tc>
      </w:tr>
      <w:tr w:rsidR="00E51BC4" w:rsidTr="00E51BC4"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Fonts w:eastAsia="Consolas"/>
              </w:rPr>
              <w:t>Художественный руководитель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Высшее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a"/>
              </w:rPr>
              <w:t>1</w:t>
            </w:r>
          </w:p>
        </w:tc>
      </w:tr>
      <w:tr w:rsidR="00E51BC4" w:rsidTr="00E51BC4">
        <w:trPr>
          <w:trHeight w:hRule="exact" w:val="566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Fonts w:eastAsia="Consolas"/>
              </w:rPr>
              <w:t>Заместитель директора по общим вопросам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Высшее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a"/>
              </w:rPr>
              <w:t>1</w:t>
            </w:r>
          </w:p>
        </w:tc>
      </w:tr>
      <w:tr w:rsidR="00E51BC4" w:rsidTr="00E51BC4">
        <w:trPr>
          <w:trHeight w:hRule="exact" w:val="57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Fonts w:eastAsia="Consolas"/>
              </w:rPr>
              <w:t>Заместитель директора по работе со зрителем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Высшее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a"/>
              </w:rPr>
              <w:t>1</w:t>
            </w:r>
          </w:p>
        </w:tc>
      </w:tr>
      <w:tr w:rsidR="00E51BC4" w:rsidTr="00E51BC4">
        <w:trPr>
          <w:trHeight w:hRule="exact" w:val="28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Fonts w:eastAsia="Consolas"/>
              </w:rPr>
              <w:t>Заместитель директора по АХЧ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высшее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a"/>
              </w:rPr>
              <w:t>1</w:t>
            </w:r>
          </w:p>
        </w:tc>
      </w:tr>
      <w:tr w:rsidR="00E51BC4" w:rsidTr="00E51BC4"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Fonts w:eastAsia="Consolas"/>
              </w:rPr>
              <w:t>Специалист по кадрам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Высшее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a"/>
              </w:rPr>
              <w:t>1</w:t>
            </w:r>
          </w:p>
        </w:tc>
      </w:tr>
      <w:tr w:rsidR="00E51BC4" w:rsidTr="00E51BC4">
        <w:trPr>
          <w:trHeight w:hRule="exact" w:val="28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Fonts w:eastAsia="Consolas"/>
              </w:rPr>
              <w:t>Главный администратор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Высшее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a"/>
              </w:rPr>
              <w:t>1</w:t>
            </w:r>
          </w:p>
        </w:tc>
      </w:tr>
      <w:tr w:rsidR="00E51BC4" w:rsidTr="00E51BC4">
        <w:trPr>
          <w:trHeight w:hRule="exact" w:val="566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aa"/>
              </w:rPr>
              <w:t xml:space="preserve">Художественно - творческий персонал: </w:t>
            </w:r>
            <w:r>
              <w:rPr>
                <w:rFonts w:eastAsia="Consolas"/>
              </w:rPr>
              <w:t>в том числе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BC4" w:rsidRDefault="00E51BC4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BC4" w:rsidTr="00E51BC4"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Заведующий труппой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Высшее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a"/>
              </w:rPr>
              <w:t>1</w:t>
            </w:r>
          </w:p>
        </w:tc>
      </w:tr>
      <w:tr w:rsidR="00E51BC4" w:rsidTr="00E51BC4">
        <w:trPr>
          <w:trHeight w:hRule="exact" w:val="56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Fonts w:eastAsia="Consolas"/>
              </w:rPr>
              <w:t>Заведующий литературно - драматический частью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Высшее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a"/>
              </w:rPr>
              <w:t>1</w:t>
            </w:r>
          </w:p>
        </w:tc>
      </w:tr>
      <w:tr w:rsidR="00E51BC4" w:rsidTr="00E51BC4">
        <w:trPr>
          <w:trHeight w:hRule="exact" w:val="58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Fonts w:eastAsia="Consolas"/>
              </w:rPr>
              <w:t>Заведующий художественно - постановочной частью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Средне специальное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a"/>
              </w:rPr>
              <w:t>1</w:t>
            </w:r>
          </w:p>
        </w:tc>
      </w:tr>
      <w:tr w:rsidR="00E51BC4" w:rsidTr="00E51BC4">
        <w:trPr>
          <w:trHeight w:hRule="exact" w:val="57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Fonts w:eastAsia="Consolas"/>
              </w:rPr>
              <w:t>Помощник художественного руководителя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высшее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a"/>
              </w:rPr>
              <w:t>1</w:t>
            </w:r>
          </w:p>
        </w:tc>
      </w:tr>
      <w:tr w:rsidR="00E51BC4" w:rsidTr="00E51BC4">
        <w:trPr>
          <w:trHeight w:hRule="exact" w:val="84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69" w:lineRule="exact"/>
              <w:ind w:left="100"/>
              <w:jc w:val="left"/>
            </w:pPr>
            <w:r>
              <w:rPr>
                <w:rStyle w:val="aa"/>
              </w:rPr>
              <w:t>Художественно - декоративный цех: ,</w:t>
            </w:r>
          </w:p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69" w:lineRule="exact"/>
              <w:ind w:left="100"/>
              <w:jc w:val="left"/>
            </w:pPr>
            <w:r>
              <w:rPr>
                <w:rFonts w:eastAsia="Consolas"/>
              </w:rPr>
              <w:t>в том числе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a"/>
              </w:rPr>
              <w:t>6</w:t>
            </w:r>
          </w:p>
        </w:tc>
      </w:tr>
      <w:tr w:rsidR="00E51BC4" w:rsidTr="00E51BC4"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Художник - декоратор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Средне специальное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a"/>
              </w:rPr>
              <w:t>1</w:t>
            </w:r>
          </w:p>
        </w:tc>
      </w:tr>
      <w:tr w:rsidR="00E51BC4" w:rsidTr="00E51BC4">
        <w:trPr>
          <w:trHeight w:hRule="exact" w:val="29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Художник по свету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Средне специальное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a"/>
              </w:rPr>
              <w:t>1</w:t>
            </w:r>
          </w:p>
        </w:tc>
      </w:tr>
      <w:tr w:rsidR="00E51BC4" w:rsidTr="00E51BC4">
        <w:trPr>
          <w:trHeight w:hRule="exact" w:val="336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Художник по костюмам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Средне специальное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a"/>
              </w:rPr>
              <w:t>1</w:t>
            </w:r>
          </w:p>
        </w:tc>
      </w:tr>
    </w:tbl>
    <w:p w:rsidR="00E51BC4" w:rsidRDefault="00E51BC4" w:rsidP="00E51B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3"/>
        <w:gridCol w:w="3533"/>
        <w:gridCol w:w="1325"/>
        <w:gridCol w:w="1210"/>
      </w:tblGrid>
      <w:tr w:rsidR="00E51BC4" w:rsidTr="00E51BC4">
        <w:trPr>
          <w:trHeight w:hRule="exact" w:val="312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lastRenderedPageBreak/>
              <w:t>Художник - оформитель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Средне специальное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</w:tr>
      <w:tr w:rsidR="00E51BC4" w:rsidTr="00E51BC4">
        <w:trPr>
          <w:trHeight w:hRule="exact" w:val="29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Художник - постановщик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Высшее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</w:tr>
      <w:tr w:rsidR="00E51BC4" w:rsidTr="00E51BC4">
        <w:trPr>
          <w:trHeight w:hRule="exact" w:val="557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after="120" w:line="220" w:lineRule="exact"/>
              <w:ind w:left="100"/>
              <w:jc w:val="left"/>
            </w:pPr>
            <w:r>
              <w:rPr>
                <w:rStyle w:val="aa"/>
              </w:rPr>
              <w:t>Артисты драмы:</w:t>
            </w:r>
          </w:p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before="120" w:line="220" w:lineRule="exact"/>
              <w:ind w:left="100"/>
              <w:jc w:val="left"/>
            </w:pPr>
            <w:r>
              <w:rPr>
                <w:rFonts w:eastAsia="Consolas"/>
              </w:rPr>
              <w:t>в том числе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10</w:t>
            </w:r>
          </w:p>
        </w:tc>
      </w:tr>
      <w:tr w:rsidR="00E51BC4" w:rsidTr="00E51BC4">
        <w:trPr>
          <w:trHeight w:hRule="exact" w:val="28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Артист ведущий мастер сцены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Высшее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2</w:t>
            </w:r>
          </w:p>
        </w:tc>
      </w:tr>
      <w:tr w:rsidR="00E51BC4" w:rsidTr="00E51BC4">
        <w:trPr>
          <w:trHeight w:hRule="exact" w:val="29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Артист высшей категории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Высшее, средне специальное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4</w:t>
            </w:r>
          </w:p>
        </w:tc>
      </w:tr>
      <w:tr w:rsidR="00E51BC4" w:rsidTr="00E51BC4">
        <w:trPr>
          <w:trHeight w:hRule="exact" w:val="29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Артист первой категории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Высшее, средне специальное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3</w:t>
            </w:r>
          </w:p>
        </w:tc>
      </w:tr>
      <w:tr w:rsidR="00E51BC4" w:rsidTr="00E51BC4">
        <w:trPr>
          <w:trHeight w:hRule="exact" w:val="29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Артист второй категории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Высшее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</w:tr>
      <w:tr w:rsidR="00E51BC4" w:rsidTr="00E51BC4">
        <w:trPr>
          <w:trHeight w:hRule="exact" w:val="83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aa"/>
              </w:rPr>
              <w:t>Производственно - технический персонал:</w:t>
            </w:r>
          </w:p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Fonts w:eastAsia="Consolas"/>
              </w:rPr>
              <w:t>в том числе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13</w:t>
            </w:r>
          </w:p>
        </w:tc>
      </w:tr>
      <w:tr w:rsidR="00E51BC4" w:rsidTr="00E51BC4">
        <w:trPr>
          <w:trHeight w:hRule="exact" w:val="571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83" w:lineRule="exact"/>
              <w:ind w:left="100"/>
              <w:jc w:val="left"/>
            </w:pPr>
            <w:r>
              <w:rPr>
                <w:rFonts w:eastAsia="Consolas"/>
              </w:rPr>
              <w:t>Заведующий реквизиторским цехом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Высшее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</w:tr>
      <w:tr w:rsidR="00E51BC4" w:rsidTr="00E51BC4">
        <w:trPr>
          <w:trHeight w:hRule="exact" w:val="29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Заведующий электроцехом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Средне специальное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</w:tr>
      <w:tr w:rsidR="00E51BC4" w:rsidTr="00E51BC4">
        <w:trPr>
          <w:trHeight w:hRule="exact" w:val="566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Fonts w:eastAsia="Consolas"/>
              </w:rPr>
              <w:t>Заведующий костюмерным цехом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Высшее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</w:tr>
      <w:tr w:rsidR="00E51BC4" w:rsidTr="00E51BC4">
        <w:trPr>
          <w:trHeight w:hRule="exact" w:val="28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Монтировщик сцены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Среднее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BC4" w:rsidRDefault="00E51BC4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BC4" w:rsidTr="00E51BC4">
        <w:trPr>
          <w:trHeight w:hRule="exact" w:val="29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Машинист сцены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Средне специальное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</w:tr>
      <w:tr w:rsidR="00E51BC4" w:rsidTr="00E51BC4">
        <w:trPr>
          <w:trHeight w:hRule="exact" w:val="571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Fonts w:eastAsia="Consolas"/>
              </w:rPr>
              <w:t>Заведующий парикмахерско - постижерным цехом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Высшее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</w:tr>
      <w:tr w:rsidR="00E51BC4" w:rsidTr="00E51BC4">
        <w:trPr>
          <w:trHeight w:hRule="exact" w:val="28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Звукооператор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Средне специальное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</w:tr>
      <w:tr w:rsidR="00E51BC4" w:rsidTr="00E51BC4">
        <w:trPr>
          <w:trHeight w:hRule="exact" w:val="28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Радист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Средне специальное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</w:tr>
      <w:tr w:rsidR="00E51BC4" w:rsidTr="00E51BC4">
        <w:trPr>
          <w:trHeight w:hRule="exact" w:val="28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Закройщик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Средне специальное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</w:tr>
      <w:tr w:rsidR="00E51BC4" w:rsidTr="00E51BC4">
        <w:trPr>
          <w:trHeight w:hRule="exact" w:val="28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Швея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Средне специальное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</w:tr>
      <w:tr w:rsidR="00E51BC4" w:rsidTr="00E51BC4">
        <w:trPr>
          <w:trHeight w:hRule="exact" w:val="29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Столяр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Средне специальное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BC4" w:rsidRDefault="00E51BC4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BC4" w:rsidTr="00E51BC4">
        <w:trPr>
          <w:trHeight w:hRule="exact" w:val="29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Плотник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Средне специальное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</w:tr>
      <w:tr w:rsidR="00E51BC4" w:rsidTr="00E51BC4">
        <w:trPr>
          <w:trHeight w:hRule="exact" w:val="571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69" w:lineRule="exact"/>
              <w:ind w:left="100"/>
              <w:jc w:val="left"/>
            </w:pPr>
            <w:r>
              <w:rPr>
                <w:rStyle w:val="aa"/>
              </w:rPr>
              <w:t xml:space="preserve">Хозяйственно - технический персонал: </w:t>
            </w:r>
            <w:r>
              <w:rPr>
                <w:rFonts w:eastAsia="Consolas"/>
              </w:rPr>
              <w:t>в том числе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10</w:t>
            </w:r>
          </w:p>
        </w:tc>
      </w:tr>
      <w:tr w:rsidR="00E51BC4" w:rsidTr="00E51BC4">
        <w:trPr>
          <w:trHeight w:hRule="exact" w:val="28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Уборщик служебных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Среднее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</w:tr>
      <w:tr w:rsidR="00E51BC4" w:rsidTr="00E51BC4">
        <w:trPr>
          <w:trHeight w:hRule="exact" w:val="29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Заведующий билетными кассами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высшее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</w:tr>
      <w:tr w:rsidR="00E51BC4" w:rsidTr="00E51BC4">
        <w:trPr>
          <w:trHeight w:hRule="exact" w:val="571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Fonts w:eastAsia="Consolas"/>
              </w:rPr>
              <w:t>Рабочий по стирке театральных костюмов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Высшее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</w:tr>
      <w:tr w:rsidR="00E51BC4" w:rsidTr="00E51BC4">
        <w:trPr>
          <w:trHeight w:hRule="exact" w:val="28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Кассир билетной кассы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Средне специальное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</w:t>
            </w:r>
          </w:p>
        </w:tc>
      </w:tr>
      <w:tr w:rsidR="00E51BC4" w:rsidTr="00E51BC4">
        <w:trPr>
          <w:trHeight w:hRule="exact" w:val="29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Контролер билетер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Высшее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3</w:t>
            </w:r>
          </w:p>
        </w:tc>
      </w:tr>
      <w:tr w:rsidR="00E51BC4" w:rsidTr="00E51BC4">
        <w:trPr>
          <w:trHeight w:hRule="exact" w:val="28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Г ардеробщик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высшее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3</w:t>
            </w:r>
          </w:p>
        </w:tc>
      </w:tr>
      <w:tr w:rsidR="00E51BC4" w:rsidTr="00E51BC4">
        <w:trPr>
          <w:trHeight w:hRule="exact" w:val="317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Всего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BC4" w:rsidRDefault="00E51BC4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2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a"/>
              </w:rPr>
              <w:t>49</w:t>
            </w:r>
          </w:p>
        </w:tc>
      </w:tr>
    </w:tbl>
    <w:p w:rsidR="00E51BC4" w:rsidRDefault="00E51BC4" w:rsidP="00E51BC4">
      <w:pPr>
        <w:pStyle w:val="a9"/>
        <w:framePr w:w="9720" w:wrap="notBeside" w:vAnchor="text" w:hAnchor="text" w:xAlign="center" w:y="1"/>
        <w:shd w:val="clear" w:color="auto" w:fill="auto"/>
        <w:spacing w:line="278" w:lineRule="exact"/>
        <w:jc w:val="both"/>
      </w:pPr>
      <w:r>
        <w:t>Причины, приведшие к изменению штатных единиц учреждения (в случае изменения их количества):</w:t>
      </w:r>
    </w:p>
    <w:p w:rsidR="00E51BC4" w:rsidRDefault="00E51BC4" w:rsidP="00E51BC4">
      <w:pPr>
        <w:pStyle w:val="22"/>
        <w:framePr w:w="9720" w:wrap="notBeside" w:vAnchor="text" w:hAnchor="text" w:xAlign="center" w:y="1"/>
        <w:shd w:val="clear" w:color="auto" w:fill="auto"/>
      </w:pPr>
      <w:r>
        <w:t>С 01.01.2013 г по 31.12.2013 г изменений в штатном расписании не было</w:t>
      </w:r>
    </w:p>
    <w:p w:rsidR="00E51BC4" w:rsidRDefault="00E51BC4" w:rsidP="00E51BC4">
      <w:pPr>
        <w:spacing w:line="240" w:lineRule="exact"/>
        <w:rPr>
          <w:sz w:val="2"/>
          <w:szCs w:val="2"/>
        </w:rPr>
      </w:pPr>
    </w:p>
    <w:p w:rsidR="00E51BC4" w:rsidRDefault="00E51BC4" w:rsidP="00E51BC4">
      <w:pPr>
        <w:pStyle w:val="a9"/>
        <w:framePr w:w="9710" w:wrap="notBeside" w:vAnchor="text" w:hAnchor="text" w:xAlign="center" w:y="1"/>
        <w:shd w:val="clear" w:color="auto" w:fill="auto"/>
        <w:spacing w:line="220" w:lineRule="exact"/>
      </w:pPr>
      <w:r>
        <w:t>5.Сведения о средней заработной плате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38"/>
        <w:gridCol w:w="2011"/>
        <w:gridCol w:w="1762"/>
      </w:tblGrid>
      <w:tr w:rsidR="00E51BC4" w:rsidTr="00E51BC4">
        <w:trPr>
          <w:trHeight w:hRule="exact" w:val="403"/>
          <w:jc w:val="center"/>
        </w:trPr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10" w:wrap="notBeside" w:vAnchor="text" w:hAnchor="text" w:xAlign="center" w:y="1"/>
              <w:shd w:val="clear" w:color="auto" w:fill="auto"/>
              <w:spacing w:line="336" w:lineRule="exact"/>
              <w:ind w:left="1800" w:hanging="560"/>
              <w:jc w:val="left"/>
            </w:pPr>
            <w:r>
              <w:rPr>
                <w:rFonts w:eastAsia="Consolas"/>
              </w:rPr>
              <w:t>Средняя заработная плата по категориям (группам)сотрудников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10" w:wrap="notBeside" w:vAnchor="text" w:hAnchor="text" w:xAlign="center" w:y="1"/>
              <w:shd w:val="clear" w:color="auto" w:fill="auto"/>
              <w:spacing w:line="220" w:lineRule="exact"/>
              <w:ind w:right="140"/>
              <w:jc w:val="right"/>
            </w:pPr>
            <w:r>
              <w:rPr>
                <w:rFonts w:eastAsia="Consolas"/>
              </w:rPr>
              <w:t>Сумма 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Fonts w:eastAsia="Consolas"/>
              </w:rPr>
              <w:t>зуб. за: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38"/>
        <w:gridCol w:w="2011"/>
        <w:gridCol w:w="1762"/>
      </w:tblGrid>
      <w:tr w:rsidR="00E51BC4" w:rsidTr="00E51BC4">
        <w:trPr>
          <w:trHeight w:hRule="exact" w:val="835"/>
          <w:jc w:val="center"/>
        </w:trPr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BC4" w:rsidRDefault="00E51B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1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Fonts w:eastAsia="Consolas"/>
              </w:rPr>
              <w:t>предыдущий финансовый год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1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Fonts w:eastAsia="Consolas"/>
              </w:rPr>
              <w:t>отчетный</w:t>
            </w:r>
          </w:p>
          <w:p w:rsidR="00E51BC4" w:rsidRDefault="00E51BC4">
            <w:pPr>
              <w:pStyle w:val="3"/>
              <w:framePr w:w="971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Fonts w:eastAsia="Consolas"/>
              </w:rPr>
              <w:t>финансовый</w:t>
            </w:r>
          </w:p>
          <w:p w:rsidR="00E51BC4" w:rsidRDefault="00E51BC4">
            <w:pPr>
              <w:pStyle w:val="3"/>
              <w:framePr w:w="971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Fonts w:eastAsia="Consolas"/>
              </w:rPr>
              <w:t>год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38"/>
        <w:gridCol w:w="2011"/>
        <w:gridCol w:w="1762"/>
      </w:tblGrid>
      <w:tr w:rsidR="00E51BC4" w:rsidTr="00E51BC4">
        <w:trPr>
          <w:trHeight w:hRule="exact" w:val="28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1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Администрация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26632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1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28264</w:t>
            </w:r>
          </w:p>
        </w:tc>
      </w:tr>
      <w:tr w:rsidR="00E51BC4" w:rsidTr="00E51BC4">
        <w:trPr>
          <w:trHeight w:hRule="exact" w:val="293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1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Специалисты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10662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1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15811</w:t>
            </w:r>
          </w:p>
        </w:tc>
      </w:tr>
      <w:tr w:rsidR="00E51BC4" w:rsidTr="00E51BC4">
        <w:trPr>
          <w:trHeight w:hRule="exact" w:val="322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10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Обслуживающий персонал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5409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1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6911</w:t>
            </w:r>
          </w:p>
        </w:tc>
      </w:tr>
    </w:tbl>
    <w:p w:rsidR="00E51BC4" w:rsidRDefault="00E51BC4" w:rsidP="00E51BC4">
      <w:pPr>
        <w:rPr>
          <w:sz w:val="2"/>
          <w:szCs w:val="2"/>
        </w:rPr>
      </w:pPr>
    </w:p>
    <w:p w:rsidR="00E51BC4" w:rsidRDefault="00E51BC4" w:rsidP="00E51BC4">
      <w:pPr>
        <w:pStyle w:val="22"/>
        <w:framePr w:w="9586" w:wrap="notBeside" w:vAnchor="text" w:hAnchor="text" w:xAlign="center" w:y="1"/>
        <w:shd w:val="clear" w:color="auto" w:fill="auto"/>
        <w:spacing w:line="220" w:lineRule="exact"/>
        <w:jc w:val="left"/>
      </w:pPr>
    </w:p>
    <w:p w:rsidR="00E51BC4" w:rsidRDefault="00E51BC4" w:rsidP="00E51BC4">
      <w:pPr>
        <w:pStyle w:val="22"/>
        <w:framePr w:w="9586" w:wrap="notBeside" w:vAnchor="text" w:hAnchor="text" w:xAlign="center" w:y="1"/>
        <w:shd w:val="clear" w:color="auto" w:fill="auto"/>
        <w:spacing w:line="220" w:lineRule="exact"/>
        <w:jc w:val="left"/>
      </w:pPr>
    </w:p>
    <w:p w:rsidR="00E51BC4" w:rsidRDefault="00E51BC4" w:rsidP="00E51BC4">
      <w:pPr>
        <w:pStyle w:val="22"/>
        <w:framePr w:w="9586" w:wrap="notBeside" w:vAnchor="text" w:hAnchor="text" w:xAlign="center" w:y="1"/>
        <w:shd w:val="clear" w:color="auto" w:fill="auto"/>
        <w:spacing w:line="220" w:lineRule="exact"/>
        <w:jc w:val="left"/>
      </w:pPr>
    </w:p>
    <w:p w:rsidR="00E51BC4" w:rsidRDefault="00E51BC4" w:rsidP="00E51BC4">
      <w:pPr>
        <w:pStyle w:val="22"/>
        <w:framePr w:w="9586" w:wrap="notBeside" w:vAnchor="text" w:hAnchor="text" w:xAlign="center" w:y="1"/>
        <w:shd w:val="clear" w:color="auto" w:fill="auto"/>
        <w:spacing w:line="220" w:lineRule="exact"/>
        <w:jc w:val="left"/>
      </w:pPr>
      <w:r>
        <w:t>Раздел 2 «Результат деятельности учреждения»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5122"/>
        <w:gridCol w:w="854"/>
        <w:gridCol w:w="3063"/>
      </w:tblGrid>
      <w:tr w:rsidR="00E51BC4" w:rsidTr="00E51BC4">
        <w:trPr>
          <w:trHeight w:hRule="exact" w:val="384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160"/>
              <w:jc w:val="left"/>
            </w:pPr>
            <w:r>
              <w:rPr>
                <w:rFonts w:eastAsia="Consolas"/>
              </w:rPr>
              <w:t>N</w:t>
            </w:r>
          </w:p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left="160"/>
              <w:jc w:val="left"/>
            </w:pPr>
            <w:r>
              <w:rPr>
                <w:rFonts w:eastAsia="Consolas"/>
              </w:rPr>
              <w:t>п/п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82" w:lineRule="exact"/>
              <w:ind w:left="1920" w:hanging="740"/>
              <w:jc w:val="left"/>
            </w:pPr>
            <w:r>
              <w:rPr>
                <w:rFonts w:eastAsia="Consolas"/>
              </w:rPr>
              <w:t xml:space="preserve">Наименование показателя </w:t>
            </w:r>
            <w:r>
              <w:rPr>
                <w:rStyle w:val="4pt"/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Fonts w:eastAsia="Consolas"/>
              </w:rPr>
              <w:t>Ед.</w:t>
            </w:r>
          </w:p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Fonts w:eastAsia="Consolas"/>
              </w:rPr>
              <w:t>изм.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Значение показателя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5122"/>
        <w:gridCol w:w="854"/>
        <w:gridCol w:w="1402"/>
        <w:gridCol w:w="1661"/>
      </w:tblGrid>
      <w:tr w:rsidR="00E51BC4" w:rsidTr="00E51BC4">
        <w:trPr>
          <w:trHeight w:hRule="exact" w:val="1118"/>
          <w:jc w:val="center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BC4" w:rsidRDefault="00E51B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BC4" w:rsidRDefault="00E51B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BC4" w:rsidRDefault="00E51B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Fonts w:eastAsia="Consolas"/>
              </w:rPr>
              <w:t>предыдущи</w:t>
            </w:r>
          </w:p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Fonts w:eastAsia="Consolas"/>
              </w:rPr>
              <w:t>й</w:t>
            </w:r>
          </w:p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Fonts w:eastAsia="Consolas"/>
              </w:rPr>
              <w:t>финансовы й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Fonts w:eastAsia="Consolas"/>
              </w:rPr>
              <w:t>отчетный</w:t>
            </w:r>
          </w:p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Fonts w:eastAsia="Consolas"/>
              </w:rPr>
              <w:t>финансовый</w:t>
            </w:r>
          </w:p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Fonts w:eastAsia="Consolas"/>
              </w:rPr>
              <w:t>год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5122"/>
        <w:gridCol w:w="854"/>
        <w:gridCol w:w="1402"/>
        <w:gridCol w:w="1661"/>
      </w:tblGrid>
      <w:tr w:rsidR="00E51BC4" w:rsidTr="00E51BC4">
        <w:trPr>
          <w:trHeight w:hRule="exact" w:val="56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3"/>
              </w:rPr>
              <w:t>1</w:t>
            </w:r>
            <w:r>
              <w:rPr>
                <w:rStyle w:val="5pt"/>
              </w:rPr>
              <w:t>.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Fonts w:eastAsia="Consolas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периода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Fonts w:eastAsia="Consolas"/>
              </w:rPr>
              <w:t>тыс.</w:t>
            </w:r>
          </w:p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Fonts w:eastAsia="Consolas"/>
              </w:rPr>
              <w:t>руб.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“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67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5122"/>
        <w:gridCol w:w="854"/>
        <w:gridCol w:w="1402"/>
        <w:gridCol w:w="1661"/>
      </w:tblGrid>
      <w:tr w:rsidR="00E51BC4" w:rsidTr="00E51BC4">
        <w:trPr>
          <w:trHeight w:hRule="exact" w:val="538"/>
          <w:jc w:val="center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BC4" w:rsidRDefault="00E51B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BC4" w:rsidRDefault="00E51B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0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5122"/>
        <w:gridCol w:w="854"/>
        <w:gridCol w:w="1402"/>
        <w:gridCol w:w="1661"/>
      </w:tblGrid>
      <w:tr w:rsidR="00E51BC4" w:rsidTr="00E51BC4">
        <w:trPr>
          <w:trHeight w:hRule="exact" w:val="11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Fonts w:eastAsia="Consolas"/>
              </w:rPr>
              <w:t>2.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ind w:left="80"/>
              <w:jc w:val="left"/>
            </w:pPr>
            <w:r>
              <w:rPr>
                <w:rFonts w:eastAsia="Consolas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Fonts w:eastAsia="Consolas"/>
              </w:rPr>
              <w:t>тыс.</w:t>
            </w:r>
          </w:p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Fonts w:eastAsia="Consolas"/>
              </w:rPr>
              <w:t>руб.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BC4" w:rsidRDefault="00E51BC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BC4" w:rsidTr="00E51BC4">
        <w:trPr>
          <w:trHeight w:hRule="exact" w:val="787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Fonts w:eastAsia="Consolas"/>
              </w:rPr>
              <w:t>3.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ind w:left="80"/>
              <w:jc w:val="left"/>
            </w:pPr>
            <w:r>
              <w:rPr>
                <w:rFonts w:eastAsia="Consolas"/>
              </w:rPr>
              <w:t>Изменения (увеличение, уменьшение) дебиторской задолженности учреждения относительно предыдущего отчетного периода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Fonts w:eastAsia="Consolas"/>
              </w:rPr>
              <w:t>тыс.</w:t>
            </w:r>
          </w:p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Fonts w:eastAsia="Consolas"/>
              </w:rPr>
              <w:t>руб.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-3,7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5122"/>
        <w:gridCol w:w="854"/>
        <w:gridCol w:w="1402"/>
        <w:gridCol w:w="1661"/>
      </w:tblGrid>
      <w:tr w:rsidR="00E51BC4" w:rsidTr="00E51BC4">
        <w:trPr>
          <w:trHeight w:hRule="exact" w:val="792"/>
          <w:jc w:val="center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BC4" w:rsidRDefault="00E51B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BC4" w:rsidRDefault="00E51B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BC4" w:rsidRDefault="00E51BC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BC4" w:rsidTr="00E51BC4">
        <w:trPr>
          <w:trHeight w:hRule="exact" w:val="830"/>
          <w:jc w:val="center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BC4" w:rsidRDefault="00E51B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69" w:lineRule="exact"/>
              <w:ind w:left="80"/>
              <w:jc w:val="left"/>
            </w:pPr>
            <w:r>
              <w:rPr>
                <w:rFonts w:eastAsia="Consolas"/>
              </w:rPr>
              <w:t>Причины образования дебиторской задолженности, нереальной к взысканию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BC4" w:rsidRDefault="00E51BC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5122"/>
        <w:gridCol w:w="854"/>
        <w:gridCol w:w="1402"/>
        <w:gridCol w:w="1661"/>
      </w:tblGrid>
      <w:tr w:rsidR="00E51BC4" w:rsidTr="00E51BC4">
        <w:trPr>
          <w:trHeight w:hRule="exact" w:val="57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Fonts w:eastAsia="Consolas"/>
              </w:rPr>
              <w:t>4.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Fonts w:eastAsia="Consolas"/>
              </w:rPr>
              <w:t>Изменения (увеличение, уменьшение) кредиторской задолженности учреждения относительно предыдущего отчетного периода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Fonts w:eastAsia="Consolas"/>
              </w:rPr>
              <w:t>тыс.</w:t>
            </w:r>
          </w:p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Fonts w:eastAsia="Consolas"/>
              </w:rPr>
              <w:t>руб.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339,4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5122"/>
        <w:gridCol w:w="854"/>
        <w:gridCol w:w="1402"/>
        <w:gridCol w:w="1661"/>
      </w:tblGrid>
      <w:tr w:rsidR="00E51BC4" w:rsidTr="00E51BC4">
        <w:trPr>
          <w:trHeight w:hRule="exact" w:val="542"/>
          <w:jc w:val="center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BC4" w:rsidRDefault="00E51B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BC4" w:rsidRDefault="00E51B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-</w:t>
            </w:r>
          </w:p>
        </w:tc>
      </w:tr>
      <w:tr w:rsidR="00E51BC4" w:rsidTr="00E51BC4">
        <w:trPr>
          <w:trHeight w:hRule="exact" w:val="850"/>
          <w:jc w:val="center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BC4" w:rsidRDefault="00E51B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Fonts w:eastAsia="Consolas"/>
              </w:rPr>
              <w:t>Причины образования просроченной кредиторской задолженности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BC4" w:rsidRDefault="00E51BC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5122"/>
        <w:gridCol w:w="854"/>
        <w:gridCol w:w="1402"/>
        <w:gridCol w:w="1661"/>
      </w:tblGrid>
      <w:tr w:rsidR="00E51BC4" w:rsidTr="00E51BC4"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Fonts w:eastAsia="Consolas"/>
              </w:rPr>
              <w:t>5.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ind w:left="80"/>
              <w:jc w:val="left"/>
            </w:pPr>
            <w:r>
              <w:rPr>
                <w:rFonts w:eastAsia="Consolas"/>
              </w:rPr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Fonts w:eastAsia="Consolas"/>
              </w:rPr>
              <w:t>тыс.</w:t>
            </w:r>
          </w:p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Fonts w:eastAsia="Consolas"/>
              </w:rPr>
              <w:t>руб.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2819,03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3255,81</w:t>
            </w:r>
          </w:p>
        </w:tc>
      </w:tr>
      <w:tr w:rsidR="00E51BC4" w:rsidTr="00E51BC4">
        <w:trPr>
          <w:trHeight w:hRule="exact" w:val="13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Fonts w:eastAsia="Consolas"/>
              </w:rPr>
              <w:t>6.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Fonts w:eastAsia="Consolas"/>
              </w:rPr>
              <w:t>Общее количество потребителей, воспользовавшихся услугами (работами) учреждения (в разрезе видов услуг, с выделением услуг, платных для потребителей), 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чел.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14769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18772</w:t>
            </w:r>
          </w:p>
        </w:tc>
      </w:tr>
      <w:tr w:rsidR="00E51BC4" w:rsidTr="00E51BC4">
        <w:trPr>
          <w:trHeight w:hRule="exact" w:val="3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BC4" w:rsidRDefault="00E51BC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BC4" w:rsidTr="00E51BC4">
        <w:trPr>
          <w:trHeight w:hRule="exact" w:val="55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Fonts w:eastAsia="Consolas"/>
              </w:rPr>
              <w:t>6.1.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69" w:lineRule="exact"/>
              <w:ind w:left="80"/>
              <w:jc w:val="left"/>
            </w:pPr>
            <w:r>
              <w:rPr>
                <w:rFonts w:eastAsia="Consolas"/>
              </w:rPr>
              <w:t>по бесплатной для потребителя услуге (работе) № 1 «Организация культурного досуга»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чел.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1474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1507</w:t>
            </w:r>
          </w:p>
        </w:tc>
      </w:tr>
      <w:tr w:rsidR="00E51BC4" w:rsidTr="00E51BC4">
        <w:trPr>
          <w:trHeight w:hRule="exact" w:val="5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Fonts w:eastAsia="Consolas"/>
              </w:rPr>
              <w:t>6.2.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69" w:lineRule="exact"/>
              <w:ind w:left="80"/>
              <w:jc w:val="left"/>
            </w:pPr>
            <w:r>
              <w:rPr>
                <w:rFonts w:eastAsia="Consolas"/>
              </w:rPr>
              <w:t>по бесплатной для потребителя услуге (работе) №2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чел.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-</w:t>
            </w:r>
          </w:p>
        </w:tc>
      </w:tr>
      <w:tr w:rsidR="00E51BC4" w:rsidTr="00E51BC4">
        <w:trPr>
          <w:trHeight w:hRule="exact" w:val="5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Fonts w:eastAsia="Consolas"/>
              </w:rPr>
              <w:t>6.3.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Fonts w:eastAsia="Consolas"/>
              </w:rPr>
              <w:t>по платной для потребителя услуге (работе) № 1 «Организация культурного досуга»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чел.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13295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17265</w:t>
            </w:r>
          </w:p>
        </w:tc>
      </w:tr>
      <w:tr w:rsidR="00E51BC4" w:rsidTr="00E51BC4">
        <w:trPr>
          <w:trHeight w:hRule="exact" w:val="5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Fonts w:eastAsia="Consolas"/>
              </w:rPr>
              <w:t>6.4.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69" w:lineRule="exact"/>
              <w:ind w:left="80"/>
              <w:jc w:val="left"/>
            </w:pPr>
            <w:r>
              <w:rPr>
                <w:rFonts w:eastAsia="Consolas"/>
              </w:rPr>
              <w:t>по платной для потребителя услуге (работе) № -2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чел.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-</w:t>
            </w:r>
          </w:p>
        </w:tc>
      </w:tr>
    </w:tbl>
    <w:p w:rsidR="00E51BC4" w:rsidRDefault="00E51BC4" w:rsidP="00E51BC4">
      <w:pPr>
        <w:spacing w:line="240" w:lineRule="exact"/>
        <w:rPr>
          <w:sz w:val="2"/>
          <w:szCs w:val="2"/>
        </w:rPr>
      </w:pPr>
    </w:p>
    <w:p w:rsidR="00E51BC4" w:rsidRDefault="00E51BC4" w:rsidP="00E51BC4">
      <w:pPr>
        <w:spacing w:line="240" w:lineRule="exact"/>
        <w:rPr>
          <w:sz w:val="2"/>
          <w:szCs w:val="2"/>
        </w:rPr>
      </w:pPr>
    </w:p>
    <w:p w:rsidR="00E51BC4" w:rsidRDefault="00E51BC4" w:rsidP="00E51BC4">
      <w:pPr>
        <w:pStyle w:val="a9"/>
        <w:framePr w:w="9494" w:wrap="notBeside" w:vAnchor="text" w:hAnchor="text" w:xAlign="center" w:y="1"/>
        <w:shd w:val="clear" w:color="auto" w:fill="auto"/>
        <w:spacing w:line="220" w:lineRule="exact"/>
      </w:pPr>
      <w:r>
        <w:lastRenderedPageBreak/>
        <w:t>7.Цены (тарифы) на платные услуги (работы), оказываемые потребителям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3994"/>
        <w:gridCol w:w="2971"/>
        <w:gridCol w:w="1992"/>
      </w:tblGrid>
      <w:tr w:rsidR="00E51BC4" w:rsidTr="00E51BC4">
        <w:trPr>
          <w:trHeight w:hRule="exact" w:val="35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BC4" w:rsidRDefault="00E51BC4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49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Наименование услуги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49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Цена (тариф)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49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Fonts w:eastAsia="Consolas"/>
              </w:rPr>
              <w:t>Изменение цены</w:t>
            </w:r>
          </w:p>
        </w:tc>
      </w:tr>
    </w:tbl>
    <w:p w:rsidR="00E51BC4" w:rsidRDefault="00E51BC4" w:rsidP="00E51BC4">
      <w:pPr>
        <w:rPr>
          <w:sz w:val="2"/>
          <w:szCs w:val="2"/>
        </w:rPr>
      </w:pPr>
    </w:p>
    <w:p w:rsidR="00E51BC4" w:rsidRDefault="00E51BC4" w:rsidP="00E51BC4">
      <w:pPr>
        <w:widowControl/>
        <w:rPr>
          <w:sz w:val="2"/>
          <w:szCs w:val="2"/>
        </w:rPr>
        <w:sectPr w:rsidR="00E51BC4" w:rsidSect="00E51BC4">
          <w:type w:val="continuous"/>
          <w:pgSz w:w="11906" w:h="16838"/>
          <w:pgMar w:top="1116" w:right="951" w:bottom="1087" w:left="970" w:header="0" w:footer="3" w:gutter="0"/>
          <w:cols w:space="720"/>
        </w:sectPr>
      </w:pPr>
    </w:p>
    <w:p w:rsidR="00E51BC4" w:rsidRDefault="00E51BC4" w:rsidP="00E51BC4">
      <w:pPr>
        <w:pStyle w:val="31"/>
        <w:shd w:val="clear" w:color="auto" w:fill="auto"/>
        <w:spacing w:after="124" w:line="8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989"/>
        <w:gridCol w:w="1483"/>
        <w:gridCol w:w="1488"/>
        <w:gridCol w:w="1992"/>
      </w:tblGrid>
      <w:tr w:rsidR="00E51BC4" w:rsidTr="00E51BC4">
        <w:trPr>
          <w:trHeight w:hRule="exact" w:val="16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494" w:wrap="notBeside" w:vAnchor="text" w:hAnchor="text" w:xAlign="center" w:y="1"/>
              <w:shd w:val="clear" w:color="auto" w:fill="auto"/>
              <w:spacing w:after="120" w:line="220" w:lineRule="exact"/>
              <w:ind w:left="140"/>
              <w:jc w:val="left"/>
            </w:pPr>
            <w:r>
              <w:rPr>
                <w:rFonts w:eastAsia="Consolas"/>
              </w:rPr>
              <w:t>№</w:t>
            </w:r>
          </w:p>
          <w:p w:rsidR="00E51BC4" w:rsidRDefault="00E51BC4">
            <w:pPr>
              <w:pStyle w:val="3"/>
              <w:framePr w:w="9494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</w:pPr>
            <w:r>
              <w:rPr>
                <w:rFonts w:eastAsia="Consolas"/>
              </w:rPr>
              <w:t>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494" w:wrap="notBeside" w:vAnchor="text" w:hAnchor="text" w:xAlign="center" w:y="1"/>
              <w:shd w:val="clear" w:color="auto" w:fill="auto"/>
              <w:spacing w:after="1260" w:line="220" w:lineRule="exact"/>
              <w:jc w:val="center"/>
            </w:pPr>
            <w:r>
              <w:rPr>
                <w:rFonts w:eastAsia="Consolas"/>
              </w:rPr>
              <w:t>(работы)</w:t>
            </w:r>
          </w:p>
          <w:p w:rsidR="00E51BC4" w:rsidRDefault="00E51BC4">
            <w:pPr>
              <w:pStyle w:val="3"/>
              <w:framePr w:w="9494" w:wrap="notBeside" w:vAnchor="text" w:hAnchor="text" w:xAlign="center" w:y="1"/>
              <w:shd w:val="clear" w:color="auto" w:fill="auto"/>
              <w:spacing w:before="1260" w:line="80" w:lineRule="exact"/>
              <w:jc w:val="center"/>
            </w:pPr>
            <w:r>
              <w:rPr>
                <w:rStyle w:val="4pt"/>
              </w:rPr>
              <w:t>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49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Fonts w:eastAsia="Consolas"/>
              </w:rPr>
              <w:t>Предыдущи</w:t>
            </w:r>
          </w:p>
          <w:p w:rsidR="00E51BC4" w:rsidRDefault="00E51BC4">
            <w:pPr>
              <w:pStyle w:val="3"/>
              <w:framePr w:w="949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Fonts w:eastAsia="Consolas"/>
              </w:rPr>
              <w:t>й</w:t>
            </w:r>
          </w:p>
          <w:p w:rsidR="00E51BC4" w:rsidRDefault="00E51BC4">
            <w:pPr>
              <w:pStyle w:val="3"/>
              <w:framePr w:w="949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Fonts w:eastAsia="Consolas"/>
              </w:rPr>
              <w:t>финансовый год, руб.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494" w:wrap="notBeside" w:vAnchor="text" w:hAnchor="text" w:xAlign="center" w:y="1"/>
              <w:shd w:val="clear" w:color="auto" w:fill="auto"/>
              <w:jc w:val="center"/>
            </w:pPr>
            <w:r>
              <w:rPr>
                <w:rFonts w:eastAsia="Consolas"/>
              </w:rPr>
              <w:t>Отчетный финансовый год,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494" w:wrap="notBeside" w:vAnchor="text" w:hAnchor="text" w:xAlign="center" w:y="1"/>
              <w:shd w:val="clear" w:color="auto" w:fill="auto"/>
              <w:spacing w:line="274" w:lineRule="exact"/>
              <w:ind w:left="120" w:firstLine="360"/>
              <w:jc w:val="left"/>
            </w:pPr>
            <w:r>
              <w:rPr>
                <w:rFonts w:eastAsia="Consolas"/>
              </w:rPr>
              <w:t>(тарифа) в отчетном году по , отношению к предыдущему финансовому году, %</w:t>
            </w:r>
          </w:p>
        </w:tc>
      </w:tr>
      <w:tr w:rsidR="00E51BC4" w:rsidTr="00E51BC4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49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Организация культурного досуга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49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Fonts w:eastAsia="Consolas"/>
              </w:rPr>
              <w:t>109,0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49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118,0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49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Fonts w:eastAsia="Consolas"/>
              </w:rPr>
              <w:t>0,08</w:t>
            </w:r>
          </w:p>
        </w:tc>
      </w:tr>
      <w:tr w:rsidR="00E51BC4" w:rsidTr="00E51BC4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BC4" w:rsidRDefault="00E51BC4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BC4" w:rsidRDefault="00E51BC4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BC4" w:rsidRDefault="00E51BC4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BC4" w:rsidRDefault="00E51BC4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C4" w:rsidRDefault="00E51BC4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1BC4" w:rsidRDefault="00E51BC4" w:rsidP="00E51BC4">
      <w:pPr>
        <w:rPr>
          <w:sz w:val="2"/>
          <w:szCs w:val="2"/>
        </w:rPr>
      </w:pPr>
    </w:p>
    <w:p w:rsidR="00E51BC4" w:rsidRDefault="00E51BC4" w:rsidP="00E51BC4">
      <w:pPr>
        <w:pStyle w:val="3"/>
        <w:shd w:val="clear" w:color="auto" w:fill="auto"/>
        <w:spacing w:before="230" w:line="298" w:lineRule="exact"/>
        <w:ind w:left="980" w:right="3900"/>
        <w:jc w:val="left"/>
      </w:pPr>
      <w:r>
        <w:t>8.Количество жалоб потребителей: в предыдущем финансовом году - НЕТ в отчетном финансовом году - НЕТ</w:t>
      </w:r>
    </w:p>
    <w:p w:rsidR="00E51BC4" w:rsidRDefault="00E51BC4" w:rsidP="00E51BC4">
      <w:pPr>
        <w:pStyle w:val="3"/>
        <w:shd w:val="clear" w:color="auto" w:fill="auto"/>
        <w:spacing w:after="781" w:line="298" w:lineRule="exact"/>
        <w:ind w:left="980"/>
        <w:jc w:val="left"/>
      </w:pPr>
      <w:r>
        <w:t>Принятые меры по результатам рассмотрения жалоб: - НЕТ</w:t>
      </w:r>
    </w:p>
    <w:p w:rsidR="00E51BC4" w:rsidRDefault="00E51BC4" w:rsidP="00E51BC4">
      <w:pPr>
        <w:pStyle w:val="3"/>
        <w:shd w:val="clear" w:color="auto" w:fill="auto"/>
        <w:spacing w:after="781" w:line="298" w:lineRule="exact"/>
        <w:ind w:left="980"/>
        <w:jc w:val="left"/>
      </w:pPr>
    </w:p>
    <w:p w:rsidR="00E51BC4" w:rsidRDefault="00E51BC4" w:rsidP="00E51BC4">
      <w:pPr>
        <w:pStyle w:val="3"/>
        <w:shd w:val="clear" w:color="auto" w:fill="auto"/>
        <w:spacing w:after="781" w:line="298" w:lineRule="exact"/>
        <w:ind w:left="980"/>
        <w:jc w:val="left"/>
      </w:pPr>
    </w:p>
    <w:p w:rsidR="00E51BC4" w:rsidRDefault="00E51BC4" w:rsidP="00E51BC4">
      <w:pPr>
        <w:pStyle w:val="3"/>
        <w:shd w:val="clear" w:color="auto" w:fill="auto"/>
        <w:spacing w:after="781" w:line="298" w:lineRule="exact"/>
        <w:ind w:left="980"/>
        <w:jc w:val="left"/>
      </w:pPr>
    </w:p>
    <w:p w:rsidR="00E51BC4" w:rsidRDefault="00E51BC4" w:rsidP="00E51BC4">
      <w:pPr>
        <w:pStyle w:val="3"/>
        <w:shd w:val="clear" w:color="auto" w:fill="auto"/>
        <w:spacing w:after="781" w:line="298" w:lineRule="exact"/>
        <w:ind w:left="980"/>
        <w:jc w:val="left"/>
      </w:pPr>
    </w:p>
    <w:p w:rsidR="00E51BC4" w:rsidRDefault="00E51BC4" w:rsidP="00E51BC4">
      <w:pPr>
        <w:pStyle w:val="3"/>
        <w:shd w:val="clear" w:color="auto" w:fill="auto"/>
        <w:spacing w:after="781" w:line="298" w:lineRule="exact"/>
        <w:ind w:left="980"/>
        <w:jc w:val="left"/>
      </w:pPr>
    </w:p>
    <w:p w:rsidR="00E51BC4" w:rsidRDefault="00E51BC4" w:rsidP="00E51BC4">
      <w:pPr>
        <w:pStyle w:val="3"/>
        <w:shd w:val="clear" w:color="auto" w:fill="auto"/>
        <w:spacing w:after="781" w:line="298" w:lineRule="exact"/>
        <w:ind w:left="980"/>
        <w:jc w:val="left"/>
      </w:pPr>
    </w:p>
    <w:p w:rsidR="00E51BC4" w:rsidRDefault="00E51BC4" w:rsidP="00E51BC4">
      <w:pPr>
        <w:pStyle w:val="3"/>
        <w:shd w:val="clear" w:color="auto" w:fill="auto"/>
        <w:spacing w:after="781" w:line="298" w:lineRule="exact"/>
        <w:ind w:left="980"/>
        <w:jc w:val="left"/>
      </w:pPr>
    </w:p>
    <w:p w:rsidR="00E51BC4" w:rsidRDefault="00E51BC4" w:rsidP="00E51BC4">
      <w:pPr>
        <w:pStyle w:val="3"/>
        <w:shd w:val="clear" w:color="auto" w:fill="auto"/>
        <w:spacing w:after="781" w:line="298" w:lineRule="exact"/>
        <w:ind w:left="98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4430"/>
        <w:gridCol w:w="5538"/>
      </w:tblGrid>
      <w:tr w:rsidR="00E51BC4" w:rsidTr="00E51BC4">
        <w:trPr>
          <w:trHeight w:hRule="exact" w:val="38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after="120" w:line="220" w:lineRule="exact"/>
              <w:ind w:left="140"/>
              <w:jc w:val="left"/>
            </w:pPr>
            <w:r>
              <w:rPr>
                <w:rFonts w:eastAsia="Consolas"/>
              </w:rPr>
              <w:lastRenderedPageBreak/>
              <w:t>№</w:t>
            </w:r>
          </w:p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</w:pPr>
            <w:r>
              <w:rPr>
                <w:rFonts w:eastAsia="Consolas"/>
              </w:rPr>
              <w:t>п/п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220"/>
              <w:jc w:val="left"/>
            </w:pPr>
            <w:r>
              <w:rPr>
                <w:rFonts w:eastAsia="Consolas"/>
              </w:rPr>
              <w:t>Наименование показателя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Значение показателя, руб.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4430"/>
        <w:gridCol w:w="1214"/>
        <w:gridCol w:w="1334"/>
        <w:gridCol w:w="1416"/>
        <w:gridCol w:w="1574"/>
      </w:tblGrid>
      <w:tr w:rsidR="00E51BC4" w:rsidTr="00E51BC4">
        <w:trPr>
          <w:trHeight w:hRule="exact" w:val="571"/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BC4" w:rsidRDefault="00E51B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BC4" w:rsidRDefault="00E51B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jc w:val="center"/>
            </w:pPr>
            <w:r>
              <w:rPr>
                <w:rFonts w:eastAsia="Consolas"/>
              </w:rPr>
              <w:t>Г од, предыдущий отчетному году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Отчетный год</w:t>
            </w:r>
          </w:p>
        </w:tc>
      </w:tr>
      <w:tr w:rsidR="00E51BC4" w:rsidTr="00E51BC4">
        <w:trPr>
          <w:trHeight w:hRule="exact" w:val="293"/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BC4" w:rsidRDefault="00E51B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BC4" w:rsidRDefault="00E51B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плановые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Fonts w:eastAsia="Consolas"/>
              </w:rPr>
              <w:t>кассовые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Fonts w:eastAsia="Consolas"/>
              </w:rPr>
              <w:t>плановые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кассовые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4430"/>
        <w:gridCol w:w="1214"/>
        <w:gridCol w:w="1334"/>
        <w:gridCol w:w="1416"/>
        <w:gridCol w:w="1574"/>
      </w:tblGrid>
      <w:tr w:rsidR="00E51BC4" w:rsidTr="00E51BC4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Fonts w:eastAsia="Consolas"/>
              </w:rPr>
              <w:t>9.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Fonts w:eastAsia="Consolas"/>
              </w:rPr>
              <w:t>Суммы поступлений (с учетом возвратов), 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8857000,01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8041057,88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10002278,56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10349685,56</w:t>
            </w:r>
          </w:p>
        </w:tc>
      </w:tr>
      <w:tr w:rsidR="00E51BC4" w:rsidTr="00E51BC4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BC4" w:rsidRDefault="00E51BC4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BC4" w:rsidTr="00E51BC4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Fonts w:eastAsia="Consolas"/>
              </w:rPr>
              <w:t>9.1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Остаток средств на начало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-</w:t>
            </w:r>
          </w:p>
        </w:tc>
      </w:tr>
      <w:tr w:rsidR="00E51BC4" w:rsidTr="00E51BC4">
        <w:trPr>
          <w:trHeight w:hRule="exact"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Fonts w:eastAsia="Consolas"/>
              </w:rPr>
              <w:t>9.2.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83" w:lineRule="exact"/>
              <w:ind w:left="80"/>
              <w:jc w:val="left"/>
            </w:pPr>
            <w:r>
              <w:rPr>
                <w:rFonts w:eastAsia="Consolas"/>
              </w:rPr>
              <w:t>Субсидии на выполнение муниципального задания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4215000,01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4376026,38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5632378,56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5632378,56</w:t>
            </w:r>
          </w:p>
        </w:tc>
      </w:tr>
      <w:tr w:rsidR="00E51BC4" w:rsidTr="00E51BC4">
        <w:trPr>
          <w:trHeight w:hRule="exact" w:val="4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Fonts w:eastAsia="Consolas"/>
              </w:rPr>
              <w:t>9.3.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Целевые субсидии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1692000,0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846000,00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1337900,00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1331501,00</w:t>
            </w:r>
          </w:p>
        </w:tc>
      </w:tr>
      <w:tr w:rsidR="00E51BC4" w:rsidTr="00E51BC4">
        <w:trPr>
          <w:trHeight w:hRule="exact" w:val="4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Fonts w:eastAsia="Consolas"/>
              </w:rPr>
              <w:t>9.4.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Бюджетные инвестиции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-</w:t>
            </w:r>
          </w:p>
        </w:tc>
      </w:tr>
      <w:tr w:rsidR="00E51BC4" w:rsidTr="00E51BC4"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Fonts w:eastAsia="Consolas"/>
              </w:rPr>
              <w:t>9.5.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ind w:left="80"/>
              <w:jc w:val="left"/>
            </w:pPr>
            <w:r>
              <w:rPr>
                <w:rFonts w:eastAsia="Consolas"/>
              </w:rPr>
              <w:t>Поступления от оказания учреждением услуг (выполнения работ), предоставляемых на платной основе, 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2950000,00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2819031,5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3032000,00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3255806,00</w:t>
            </w:r>
          </w:p>
        </w:tc>
      </w:tr>
      <w:tr w:rsidR="00E51BC4" w:rsidTr="00E51BC4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BC4" w:rsidRDefault="00E51BC4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BC4" w:rsidTr="00E51BC4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Fonts w:eastAsia="Consolas"/>
              </w:rPr>
              <w:t>9.5.1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Организация культурного досуга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2950000,00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2819031,5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3032000,00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3255806,00</w:t>
            </w:r>
          </w:p>
        </w:tc>
      </w:tr>
      <w:tr w:rsidR="00E51BC4" w:rsidTr="00E51BC4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Fonts w:eastAsia="Consolas"/>
              </w:rPr>
              <w:t>9.5.2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услуга № 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-</w:t>
            </w:r>
          </w:p>
        </w:tc>
      </w:tr>
      <w:tr w:rsidR="00E51BC4" w:rsidTr="00E51BC4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Fonts w:eastAsia="Consolas"/>
              </w:rPr>
              <w:t>9.5.3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услуга № 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-</w:t>
            </w:r>
          </w:p>
        </w:tc>
      </w:tr>
      <w:tr w:rsidR="00E51BC4" w:rsidTr="00E51BC4">
        <w:trPr>
          <w:trHeight w:hRule="exact" w:val="6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Fonts w:eastAsia="Consolas"/>
              </w:rPr>
              <w:t>9.6.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ind w:left="80"/>
              <w:jc w:val="left"/>
            </w:pPr>
            <w:r>
              <w:rPr>
                <w:rFonts w:eastAsia="Consolas"/>
              </w:rPr>
              <w:t>Поступления от иной приносящей доход деятельности,всего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130000,00</w:t>
            </w:r>
          </w:p>
        </w:tc>
      </w:tr>
      <w:tr w:rsidR="00E51BC4" w:rsidTr="00E51BC4">
        <w:trPr>
          <w:trHeight w:hRule="exact" w:val="3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-</w:t>
            </w:r>
          </w:p>
        </w:tc>
      </w:tr>
      <w:tr w:rsidR="00E51BC4" w:rsidTr="00E51BC4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Fonts w:eastAsia="Consolas"/>
              </w:rPr>
              <w:t>9.6.1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ind w:left="80"/>
              <w:jc w:val="left"/>
            </w:pPr>
            <w:r>
              <w:rPr>
                <w:rFonts w:eastAsia="Consolas"/>
              </w:rPr>
              <w:t>поступления от реализации ценных бумаг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-</w:t>
            </w:r>
          </w:p>
        </w:tc>
      </w:tr>
      <w:tr w:rsidR="00E51BC4" w:rsidTr="00E51BC4">
        <w:trPr>
          <w:trHeight w:hRule="exact"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Fonts w:eastAsia="Consolas"/>
              </w:rPr>
              <w:t>9.6.2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безвозмездные поступления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0;00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130000,00</w:t>
            </w:r>
          </w:p>
        </w:tc>
      </w:tr>
      <w:tr w:rsidR="00E51BC4" w:rsidTr="00E51BC4">
        <w:trPr>
          <w:trHeight w:hRule="exact" w:val="60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Fonts w:eastAsia="Consolas"/>
              </w:rPr>
              <w:t>9.6.3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ind w:left="80"/>
              <w:jc w:val="left"/>
            </w:pPr>
            <w:r>
              <w:rPr>
                <w:rFonts w:eastAsia="Consolas"/>
              </w:rPr>
              <w:t>иные поступления от иной приносящей доход 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“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Fonts w:eastAsia="Consolas"/>
              </w:rPr>
              <w:t>-</w:t>
            </w:r>
          </w:p>
        </w:tc>
      </w:tr>
    </w:tbl>
    <w:p w:rsidR="00E51BC4" w:rsidRDefault="00E51BC4" w:rsidP="00E51B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4430"/>
        <w:gridCol w:w="1210"/>
        <w:gridCol w:w="1339"/>
        <w:gridCol w:w="1416"/>
        <w:gridCol w:w="1570"/>
      </w:tblGrid>
      <w:tr w:rsidR="00E51BC4" w:rsidTr="00E51BC4">
        <w:trPr>
          <w:trHeight w:hRule="exact" w:val="86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lastRenderedPageBreak/>
              <w:t>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ind w:left="80"/>
              <w:jc w:val="left"/>
            </w:pPr>
            <w:r>
              <w:rPr>
                <w:rFonts w:eastAsia="Consolas"/>
              </w:rPr>
              <w:t>Суммы выплат (с учетом восстановленных кассовых выплат), 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aa"/>
              </w:rPr>
              <w:t>8234822,89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aa"/>
              </w:rPr>
              <w:t>8022235,13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aa"/>
              </w:rPr>
              <w:t>10347702,31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aa"/>
              </w:rPr>
              <w:t>9923782,62</w:t>
            </w:r>
          </w:p>
        </w:tc>
      </w:tr>
      <w:tr w:rsidR="00E51BC4" w:rsidTr="00E51BC4">
        <w:trPr>
          <w:trHeight w:hRule="exact" w:val="36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BC4" w:rsidRDefault="00E51BC4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BC4" w:rsidTr="00E51BC4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10.1.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ind w:left="80"/>
              <w:jc w:val="left"/>
            </w:pPr>
            <w:r>
              <w:rPr>
                <w:rFonts w:eastAsia="Consolas"/>
              </w:rPr>
              <w:t>оплата труда и начисления на выплаты по оплате труда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aa"/>
              </w:rPr>
              <w:t>4571400,00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aa"/>
              </w:rPr>
              <w:t>4557045,88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aa"/>
              </w:rPr>
              <w:t>5687201,00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aa"/>
              </w:rPr>
              <w:t>5613124,34</w:t>
            </w:r>
          </w:p>
        </w:tc>
      </w:tr>
      <w:tr w:rsidR="00E51BC4" w:rsidTr="00E51BC4">
        <w:trPr>
          <w:trHeight w:hRule="exact" w:val="3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BC4" w:rsidRDefault="00E51BC4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BC4" w:rsidTr="00E51BC4">
        <w:trPr>
          <w:trHeight w:hRule="exact" w:val="3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заработная плата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3510100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3507270,72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4364260,02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4309800,82</w:t>
            </w:r>
          </w:p>
        </w:tc>
      </w:tr>
      <w:tr w:rsidR="00E51BC4" w:rsidTr="00E51BC4">
        <w:trPr>
          <w:trHeight w:hRule="exact" w:val="36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прочие выплаты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1000,00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21000,00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15800,00</w:t>
            </w:r>
          </w:p>
        </w:tc>
      </w:tr>
      <w:tr w:rsidR="00E51BC4" w:rsidTr="00E51BC4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“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ind w:left="80"/>
              <w:jc w:val="left"/>
            </w:pPr>
            <w:r>
              <w:rPr>
                <w:rFonts w:eastAsia="Consolas"/>
              </w:rPr>
              <w:t>начисления на выплаты по оплате труда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1060300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1049475,16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1301940,98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1287523,52</w:t>
            </w:r>
          </w:p>
        </w:tc>
      </w:tr>
      <w:tr w:rsidR="00E51BC4" w:rsidTr="00E51BC4">
        <w:trPr>
          <w:trHeight w:hRule="exact" w:val="3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10.2.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Оплата работ, услуг, 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aa"/>
              </w:rPr>
              <w:t>2557283,98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aa"/>
              </w:rPr>
              <w:t>2401146,10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aa"/>
              </w:rPr>
              <w:t>2996727,56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aa"/>
              </w:rPr>
              <w:t>2832412,07</w:t>
            </w:r>
          </w:p>
        </w:tc>
      </w:tr>
      <w:tr w:rsidR="00E51BC4" w:rsidTr="00E51BC4">
        <w:trPr>
          <w:trHeight w:hRule="exact" w:val="3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BC4" w:rsidRDefault="00E51BC4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BC4" w:rsidTr="00E51BC4">
        <w:trPr>
          <w:trHeight w:hRule="exact" w:val="3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услуги связи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61102,92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59213,35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86100,00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82054,63</w:t>
            </w:r>
          </w:p>
        </w:tc>
      </w:tr>
      <w:tr w:rsidR="00E51BC4" w:rsidTr="00E51BC4">
        <w:trPr>
          <w:trHeight w:hRule="exact" w:val="3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транспортные услуги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108355,00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97025,00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225750,00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161524,40</w:t>
            </w:r>
          </w:p>
        </w:tc>
      </w:tr>
      <w:tr w:rsidR="00E51BC4" w:rsidTr="00E51BC4">
        <w:trPr>
          <w:trHeight w:hRule="exact" w:val="3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коммунальные услуги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115000,00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97980,00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BC4" w:rsidRDefault="00E51BC4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1BC4" w:rsidTr="00E51BC4">
        <w:trPr>
          <w:trHeight w:hRule="exact" w:val="5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ind w:left="80"/>
              <w:jc w:val="left"/>
            </w:pPr>
            <w:r>
              <w:rPr>
                <w:rFonts w:eastAsia="Consolas"/>
              </w:rPr>
              <w:t>арендная плата за пользование имуществом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50000,00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19882,20</w:t>
            </w:r>
          </w:p>
        </w:tc>
      </w:tr>
      <w:tr w:rsidR="00E51BC4" w:rsidTr="00E51BC4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69" w:lineRule="exact"/>
              <w:ind w:left="80"/>
              <w:jc w:val="left"/>
            </w:pPr>
            <w:r>
              <w:rPr>
                <w:rFonts w:eastAsia="Consolas"/>
              </w:rPr>
              <w:t>работы, услуги по содержанию имущества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488992,16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480200,46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604000,00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58392,08</w:t>
            </w:r>
          </w:p>
        </w:tc>
      </w:tr>
      <w:tr w:rsidR="00E51BC4" w:rsidTr="00E51BC4">
        <w:trPr>
          <w:trHeight w:hRule="exact" w:val="3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прочие работы, услуги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1783833,9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1666727,29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2030877,56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1986559,76</w:t>
            </w:r>
          </w:p>
        </w:tc>
      </w:tr>
      <w:tr w:rsidR="00E51BC4" w:rsidTr="00E51BC4">
        <w:trPr>
          <w:trHeight w:hRule="exact" w:val="3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10.3.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Приобретение основных средств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405258,00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392234,00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621650,00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575721,65</w:t>
            </w:r>
          </w:p>
        </w:tc>
      </w:tr>
      <w:tr w:rsidR="00E51BC4" w:rsidTr="00E51BC4">
        <w:trPr>
          <w:trHeight w:hRule="exact" w:val="3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10.4.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Приобретение нематериальных активов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</w:tr>
      <w:tr w:rsidR="00E51BC4" w:rsidTr="00E51BC4">
        <w:trPr>
          <w:trHeight w:hRule="exact" w:val="36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10.5.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Приобретение материальных запасов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450280,90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437889,65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743423,75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605012,27</w:t>
            </w:r>
          </w:p>
        </w:tc>
      </w:tr>
      <w:tr w:rsidR="00E51BC4" w:rsidTr="00E51BC4">
        <w:trPr>
          <w:trHeight w:hRule="exact" w:val="3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10.6.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Прочие расходы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250600,01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233919,50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298700,00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297512,29</w:t>
            </w:r>
          </w:p>
        </w:tc>
      </w:tr>
      <w:tr w:rsidR="00E51BC4" w:rsidTr="00E51BC4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ind w:left="80"/>
              <w:jc w:val="left"/>
            </w:pPr>
            <w:r>
              <w:rPr>
                <w:rFonts w:eastAsia="Consolas"/>
              </w:rPr>
              <w:t>Показатели кассового исполнения бюджетной сметы учреждения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</w:tr>
      <w:tr w:rsidR="00E51BC4" w:rsidTr="00E51BC4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12.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ind w:left="80"/>
              <w:jc w:val="left"/>
            </w:pPr>
            <w:r>
              <w:rPr>
                <w:rFonts w:eastAsia="Consolas"/>
              </w:rPr>
              <w:t>Показатели доведенных учреждению лимитов бюджетных обязательств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-</w:t>
            </w:r>
          </w:p>
        </w:tc>
      </w:tr>
      <w:tr w:rsidR="00E51BC4" w:rsidTr="00E51BC4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13.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Прибыль (убыток)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aa"/>
              </w:rPr>
              <w:t>59022,00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aa"/>
              </w:rPr>
              <w:t>59022,00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68324,00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68324.00</w:t>
            </w:r>
          </w:p>
        </w:tc>
      </w:tr>
      <w:tr w:rsidR="00E51BC4" w:rsidTr="00E51BC4">
        <w:trPr>
          <w:trHeight w:hRule="exact" w:val="8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14.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642" w:wrap="notBeside" w:vAnchor="text" w:hAnchor="text" w:xAlign="center" w:y="1"/>
              <w:shd w:val="clear" w:color="auto" w:fill="auto"/>
              <w:ind w:left="80"/>
              <w:jc w:val="left"/>
            </w:pPr>
            <w:r>
              <w:rPr>
                <w:rFonts w:eastAsia="Consolas"/>
              </w:rPr>
              <w:t>Доходы учреждения от участия в уставном фонде других юридических лиц (в разрезе юридических лиц)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BC4" w:rsidRDefault="00E51BC4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BC4" w:rsidRDefault="00E51BC4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BC4" w:rsidRDefault="00E51BC4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C4" w:rsidRDefault="00E51BC4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1BC4" w:rsidRDefault="00E51BC4" w:rsidP="00E51BC4">
      <w:pPr>
        <w:rPr>
          <w:sz w:val="2"/>
          <w:szCs w:val="2"/>
        </w:rPr>
      </w:pPr>
    </w:p>
    <w:p w:rsidR="00E51BC4" w:rsidRDefault="00E51BC4" w:rsidP="00E51BC4">
      <w:pPr>
        <w:pStyle w:val="3"/>
        <w:numPr>
          <w:ilvl w:val="0"/>
          <w:numId w:val="5"/>
        </w:numPr>
        <w:shd w:val="clear" w:color="auto" w:fill="auto"/>
        <w:tabs>
          <w:tab w:val="left" w:pos="1330"/>
        </w:tabs>
        <w:spacing w:before="254" w:after="289" w:line="355" w:lineRule="exact"/>
        <w:ind w:left="900" w:right="1020"/>
        <w:jc w:val="left"/>
      </w:pPr>
      <w:r>
        <w:t>Количественные показатели и показатели качества муниципальных услуг (работ). 15.1.Выполнение показателей по объему муниципальных услуг (работ)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2702"/>
        <w:gridCol w:w="1344"/>
        <w:gridCol w:w="1886"/>
        <w:gridCol w:w="1766"/>
        <w:gridCol w:w="1464"/>
      </w:tblGrid>
      <w:tr w:rsidR="00E51BC4" w:rsidTr="00E51BC4">
        <w:trPr>
          <w:trHeight w:hRule="exact" w:val="1416"/>
          <w:jc w:val="right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06" w:wrap="notBeside" w:vAnchor="text" w:hAnchor="text" w:xAlign="right" w:y="1"/>
              <w:shd w:val="clear" w:color="auto" w:fill="auto"/>
              <w:spacing w:after="60" w:line="220" w:lineRule="exact"/>
              <w:ind w:left="140"/>
              <w:jc w:val="left"/>
            </w:pPr>
            <w:r>
              <w:rPr>
                <w:rFonts w:eastAsia="Consolas"/>
              </w:rPr>
              <w:t>№</w:t>
            </w:r>
          </w:p>
          <w:p w:rsidR="00E51BC4" w:rsidRDefault="00E51BC4">
            <w:pPr>
              <w:pStyle w:val="3"/>
              <w:framePr w:w="9706" w:wrap="notBeside" w:vAnchor="text" w:hAnchor="text" w:xAlign="right" w:y="1"/>
              <w:shd w:val="clear" w:color="auto" w:fill="auto"/>
              <w:spacing w:before="60" w:line="220" w:lineRule="exact"/>
              <w:ind w:left="140"/>
              <w:jc w:val="left"/>
            </w:pPr>
            <w:r>
              <w:rPr>
                <w:rFonts w:eastAsia="Consolas"/>
              </w:rPr>
              <w:t>п/п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06" w:wrap="notBeside" w:vAnchor="text" w:hAnchor="text" w:xAlign="right" w:y="1"/>
              <w:shd w:val="clear" w:color="auto" w:fill="auto"/>
              <w:jc w:val="center"/>
            </w:pPr>
            <w:r>
              <w:rPr>
                <w:rFonts w:eastAsia="Consolas"/>
              </w:rPr>
              <w:t>Наименование услуг (работ)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06" w:wrap="notBeside" w:vAnchor="text" w:hAnchor="text" w:xAlign="right" w:y="1"/>
              <w:shd w:val="clear" w:color="auto" w:fill="auto"/>
              <w:spacing w:after="120" w:line="220" w:lineRule="exact"/>
              <w:jc w:val="center"/>
            </w:pPr>
            <w:r>
              <w:rPr>
                <w:rFonts w:eastAsia="Consolas"/>
              </w:rPr>
              <w:t>Единица</w:t>
            </w:r>
          </w:p>
          <w:p w:rsidR="00E51BC4" w:rsidRDefault="00E51BC4">
            <w:pPr>
              <w:pStyle w:val="3"/>
              <w:framePr w:w="9706" w:wrap="notBeside" w:vAnchor="text" w:hAnchor="text" w:xAlign="right" w:y="1"/>
              <w:shd w:val="clear" w:color="auto" w:fill="auto"/>
              <w:spacing w:before="120" w:line="220" w:lineRule="exact"/>
              <w:jc w:val="center"/>
            </w:pPr>
            <w:r>
              <w:rPr>
                <w:rFonts w:eastAsia="Consolas"/>
              </w:rPr>
              <w:t>измерения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06" w:wrap="notBeside" w:vAnchor="text" w:hAnchor="text" w:xAlign="right" w:y="1"/>
              <w:shd w:val="clear" w:color="auto" w:fill="auto"/>
              <w:spacing w:line="274" w:lineRule="exact"/>
              <w:jc w:val="center"/>
            </w:pPr>
            <w:r>
              <w:rPr>
                <w:rFonts w:eastAsia="Consolas"/>
              </w:rPr>
              <w:t>Фактический объем услуг за предыдущий пёриод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06" w:wrap="notBeside" w:vAnchor="text" w:hAnchor="text" w:xAlign="right" w:y="1"/>
              <w:shd w:val="clear" w:color="auto" w:fill="auto"/>
              <w:spacing w:line="269" w:lineRule="exact"/>
              <w:jc w:val="center"/>
            </w:pPr>
            <w:r>
              <w:rPr>
                <w:rFonts w:eastAsia="Consolas"/>
              </w:rPr>
              <w:t>Плановый объем услуг на отчетный период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06" w:wrap="notBeside" w:vAnchor="text" w:hAnchor="text" w:xAlign="right" w:y="1"/>
              <w:shd w:val="clear" w:color="auto" w:fill="auto"/>
              <w:spacing w:line="274" w:lineRule="exact"/>
              <w:jc w:val="center"/>
            </w:pPr>
            <w:r>
              <w:rPr>
                <w:rFonts w:eastAsia="Consolas"/>
              </w:rPr>
              <w:t>Фактически й объем услуг за отчетный период</w:t>
            </w:r>
          </w:p>
        </w:tc>
      </w:tr>
      <w:tr w:rsidR="00E51BC4" w:rsidTr="00E51BC4">
        <w:trPr>
          <w:trHeight w:hRule="exact" w:val="893"/>
          <w:jc w:val="right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06" w:wrap="notBeside" w:vAnchor="text" w:hAnchor="text" w:xAlign="right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Fonts w:eastAsia="Consola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06" w:wrap="notBeside" w:vAnchor="text" w:hAnchor="text" w:xAlign="right" w:y="1"/>
              <w:shd w:val="clear" w:color="auto" w:fill="auto"/>
              <w:spacing w:line="274" w:lineRule="exact"/>
            </w:pPr>
            <w:r>
              <w:rPr>
                <w:rFonts w:eastAsia="Consolas"/>
              </w:rPr>
              <w:t>.Количество спектаклей, выпущенных для показа зрителям г. Березники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06" w:wrap="notBeside" w:vAnchor="text" w:hAnchor="text" w:xAlign="right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Шт.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06" w:wrap="notBeside" w:vAnchor="text" w:hAnchor="text" w:xAlign="right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06" w:wrap="notBeside" w:vAnchor="text" w:hAnchor="text" w:xAlign="right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06" w:wrap="notBeside" w:vAnchor="text" w:hAnchor="text" w:xAlign="right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4</w:t>
            </w:r>
          </w:p>
        </w:tc>
      </w:tr>
    </w:tbl>
    <w:p w:rsidR="00E51BC4" w:rsidRDefault="00E51BC4" w:rsidP="00E51B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2702"/>
        <w:gridCol w:w="1344"/>
        <w:gridCol w:w="1886"/>
        <w:gridCol w:w="1766"/>
        <w:gridCol w:w="1464"/>
      </w:tblGrid>
      <w:tr w:rsidR="00E51BC4" w:rsidTr="00E51BC4">
        <w:trPr>
          <w:trHeight w:hRule="exact" w:val="59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06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lastRenderedPageBreak/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06" w:wrap="notBeside" w:vAnchor="text" w:hAnchor="text" w:xAlign="center" w:y="1"/>
              <w:shd w:val="clear" w:color="auto" w:fill="auto"/>
            </w:pPr>
            <w:r>
              <w:rPr>
                <w:rFonts w:eastAsia="Consolas"/>
              </w:rPr>
              <w:t>Количество показанных спектаклей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06" w:wrap="notBeside" w:vAnchor="text" w:hAnchor="text" w:xAlign="center" w:y="1"/>
              <w:shd w:val="clear" w:color="auto" w:fill="auto"/>
              <w:spacing w:after="180" w:line="220" w:lineRule="exact"/>
              <w:ind w:left="80"/>
              <w:jc w:val="left"/>
            </w:pPr>
            <w:r>
              <w:rPr>
                <w:rFonts w:eastAsia="Consolas"/>
              </w:rPr>
              <w:t>Шт.</w:t>
            </w:r>
          </w:p>
          <w:p w:rsidR="00E51BC4" w:rsidRDefault="00E51BC4">
            <w:pPr>
              <w:pStyle w:val="3"/>
              <w:framePr w:w="9706" w:wrap="notBeside" w:vAnchor="text" w:hAnchor="text" w:xAlign="center" w:y="1"/>
              <w:shd w:val="clear" w:color="auto" w:fill="auto"/>
              <w:spacing w:before="180" w:line="80" w:lineRule="exact"/>
              <w:ind w:left="920"/>
              <w:jc w:val="left"/>
            </w:pPr>
            <w:r>
              <w:rPr>
                <w:rStyle w:val="4pt"/>
                <w:rFonts w:ascii="Times New Roman" w:hAnsi="Times New Roman" w:cs="Times New Roman"/>
              </w:rPr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87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103</w:t>
            </w:r>
          </w:p>
        </w:tc>
      </w:tr>
      <w:tr w:rsidR="00E51BC4" w:rsidTr="00E51BC4">
        <w:trPr>
          <w:trHeight w:hRule="exact"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06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06" w:wrap="notBeside" w:vAnchor="text" w:hAnchor="text" w:xAlign="center" w:y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Fonts w:eastAsia="Consolas"/>
              </w:rPr>
              <w:t>Организация культурного досуга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706" w:wrap="notBeside" w:vAnchor="text" w:hAnchor="text" w:xAlign="center" w:y="1"/>
              <w:shd w:val="clear" w:color="auto" w:fill="auto"/>
              <w:spacing w:after="60" w:line="220" w:lineRule="exact"/>
              <w:ind w:left="80"/>
              <w:jc w:val="left"/>
            </w:pPr>
            <w:r>
              <w:rPr>
                <w:rFonts w:eastAsia="Consolas"/>
              </w:rPr>
              <w:t>Количество</w:t>
            </w:r>
          </w:p>
          <w:p w:rsidR="00E51BC4" w:rsidRDefault="00E51BC4">
            <w:pPr>
              <w:pStyle w:val="3"/>
              <w:framePr w:w="9706" w:wrap="notBeside" w:vAnchor="text" w:hAnchor="text" w:xAlign="center" w:y="1"/>
              <w:shd w:val="clear" w:color="auto" w:fill="auto"/>
              <w:spacing w:before="60" w:line="220" w:lineRule="exact"/>
              <w:ind w:left="80"/>
              <w:jc w:val="left"/>
            </w:pPr>
            <w:r>
              <w:rPr>
                <w:rFonts w:eastAsia="Consolas"/>
              </w:rPr>
              <w:t>зрителей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14799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15000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18772</w:t>
            </w:r>
          </w:p>
        </w:tc>
      </w:tr>
    </w:tbl>
    <w:p w:rsidR="00E51BC4" w:rsidRDefault="00E51BC4" w:rsidP="00E51BC4">
      <w:pPr>
        <w:spacing w:line="480" w:lineRule="exact"/>
      </w:pPr>
    </w:p>
    <w:p w:rsidR="00E51BC4" w:rsidRDefault="00E51BC4" w:rsidP="00E51BC4">
      <w:pPr>
        <w:pStyle w:val="a9"/>
        <w:framePr w:w="10104" w:wrap="notBeside" w:vAnchor="text" w:hAnchor="text" w:xAlign="center" w:y="1"/>
        <w:shd w:val="clear" w:color="auto" w:fill="auto"/>
        <w:spacing w:line="220" w:lineRule="exact"/>
      </w:pPr>
      <w:r>
        <w:t>15.2.Выполнение показателей по качеству муниципальных услуг (работ)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63"/>
        <w:gridCol w:w="1488"/>
        <w:gridCol w:w="3653"/>
      </w:tblGrid>
      <w:tr w:rsidR="00E51BC4" w:rsidTr="00E51BC4">
        <w:trPr>
          <w:trHeight w:hRule="exact" w:val="384"/>
          <w:jc w:val="center"/>
        </w:trPr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Fonts w:eastAsia="Consolas"/>
              </w:rPr>
              <w:t>Наименование показателя качества муниципальной услуги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after="180" w:line="220" w:lineRule="exact"/>
              <w:ind w:left="300"/>
              <w:jc w:val="left"/>
            </w:pPr>
            <w:r>
              <w:rPr>
                <w:rFonts w:eastAsia="Consolas"/>
              </w:rPr>
              <w:t>Единица</w:t>
            </w:r>
          </w:p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before="180" w:line="220" w:lineRule="exact"/>
              <w:ind w:left="200"/>
              <w:jc w:val="left"/>
            </w:pPr>
            <w:r>
              <w:rPr>
                <w:rFonts w:eastAsia="Consolas"/>
              </w:rPr>
              <w:t>измерения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Значение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63"/>
        <w:gridCol w:w="1488"/>
        <w:gridCol w:w="1800"/>
        <w:gridCol w:w="1853"/>
      </w:tblGrid>
      <w:tr w:rsidR="00E51BC4" w:rsidTr="00E51BC4">
        <w:trPr>
          <w:trHeight w:hRule="exact" w:val="634"/>
          <w:jc w:val="center"/>
        </w:trPr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BC4" w:rsidRDefault="00E51B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1BC4" w:rsidRDefault="00E51B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Fonts w:eastAsia="Consolas"/>
              </w:rPr>
              <w:t>Утвержденное в задании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Фактическое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63"/>
        <w:gridCol w:w="1488"/>
        <w:gridCol w:w="1800"/>
        <w:gridCol w:w="1853"/>
      </w:tblGrid>
      <w:tr w:rsidR="00E51BC4" w:rsidTr="00E51BC4">
        <w:trPr>
          <w:trHeight w:hRule="exact" w:val="65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322" w:lineRule="exact"/>
              <w:ind w:left="800" w:hanging="340"/>
              <w:jc w:val="left"/>
            </w:pPr>
            <w:r>
              <w:rPr>
                <w:rFonts w:eastAsia="Consolas"/>
              </w:rPr>
              <w:t>1. Количество спектаклей, выпущенных в прокат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4</w:t>
            </w:r>
          </w:p>
        </w:tc>
      </w:tr>
      <w:tr w:rsidR="00E51BC4" w:rsidTr="00E51BC4">
        <w:trPr>
          <w:trHeight w:hRule="exact" w:val="326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2. Степень удовлетворенности зрителей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98,2</w:t>
            </w:r>
          </w:p>
        </w:tc>
      </w:tr>
      <w:tr w:rsidR="00E51BC4" w:rsidTr="00E51BC4">
        <w:trPr>
          <w:trHeight w:hRule="exact" w:val="63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312" w:lineRule="exact"/>
              <w:ind w:left="800" w:hanging="340"/>
              <w:jc w:val="left"/>
            </w:pPr>
            <w:r>
              <w:rPr>
                <w:rFonts w:eastAsia="Consolas"/>
              </w:rPr>
              <w:t>3. Степень наполняемости зрительного зала (от 240 мест)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%, не менее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76</w:t>
            </w:r>
          </w:p>
        </w:tc>
      </w:tr>
      <w:tr w:rsidR="00E51BC4" w:rsidTr="00E51BC4">
        <w:trPr>
          <w:trHeight w:hRule="exact" w:val="326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ind w:left="800" w:hanging="340"/>
              <w:jc w:val="left"/>
            </w:pPr>
            <w:r>
              <w:rPr>
                <w:rFonts w:eastAsia="Consolas"/>
              </w:rPr>
              <w:t>4. Наличие жалоб на качество услуги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0</w:t>
            </w:r>
          </w:p>
        </w:tc>
      </w:tr>
      <w:tr w:rsidR="00E51BC4" w:rsidTr="00E51BC4">
        <w:trPr>
          <w:trHeight w:hRule="exact" w:val="96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317" w:lineRule="exact"/>
              <w:ind w:left="800" w:hanging="340"/>
              <w:jc w:val="left"/>
            </w:pPr>
            <w:r>
              <w:rPr>
                <w:rFonts w:eastAsia="Consolas"/>
              </w:rPr>
              <w:t>5. Количество победителей театральных фестивалей, конкурсов разных уровней (международный, российский, краевой)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3</w:t>
            </w:r>
          </w:p>
        </w:tc>
      </w:tr>
      <w:tr w:rsidR="00E51BC4" w:rsidTr="00E51BC4">
        <w:trPr>
          <w:trHeight w:hRule="exact" w:val="159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317" w:lineRule="exact"/>
              <w:ind w:left="800" w:hanging="340"/>
              <w:jc w:val="left"/>
            </w:pPr>
            <w:r>
              <w:rPr>
                <w:rFonts w:eastAsia="Consolas"/>
              </w:rPr>
              <w:t>6. Количество специалистов, прошедших повышение квалификации и переподготовку с выдачей соответствующих документов и сертификатов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Fonts w:eastAsia="Consolas"/>
              </w:rPr>
              <w:t>1</w:t>
            </w:r>
          </w:p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Fonts w:ascii="MS Mincho" w:eastAsia="MS Mincho" w:hAnsi="MS Mincho" w:cs="MS Mincho" w:hint="eastAsia"/>
              </w:rPr>
              <w:t>✓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3</w:t>
            </w:r>
          </w:p>
        </w:tc>
      </w:tr>
      <w:tr w:rsidR="00E51BC4" w:rsidTr="00E51BC4">
        <w:trPr>
          <w:trHeight w:hRule="exact" w:val="96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317" w:lineRule="exact"/>
              <w:ind w:left="800" w:hanging="340"/>
              <w:jc w:val="left"/>
            </w:pPr>
            <w:r>
              <w:rPr>
                <w:rFonts w:eastAsia="Consolas"/>
              </w:rPr>
              <w:t>7. Количество сообщений в СМИ и в сети Мете! - ресурсах за пределами муниципального образования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сообщение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21</w:t>
            </w:r>
          </w:p>
        </w:tc>
      </w:tr>
      <w:tr w:rsidR="00E51BC4" w:rsidTr="00E51BC4">
        <w:trPr>
          <w:trHeight w:hRule="exact" w:val="96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317" w:lineRule="exact"/>
              <w:ind w:left="800" w:hanging="340"/>
              <w:jc w:val="left"/>
            </w:pPr>
            <w:r>
              <w:rPr>
                <w:rFonts w:eastAsia="Consolas"/>
              </w:rPr>
              <w:t>8. Количество информационных</w:t>
            </w:r>
          </w:p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317" w:lineRule="exact"/>
              <w:ind w:left="800"/>
              <w:jc w:val="left"/>
            </w:pPr>
            <w:r>
              <w:rPr>
                <w:rFonts w:eastAsia="Consolas"/>
              </w:rPr>
              <w:t>сообщений на собственных 1п1егпе1 - ресурсах муниципального образования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сообщение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105</w:t>
            </w:r>
          </w:p>
        </w:tc>
      </w:tr>
      <w:tr w:rsidR="00E51BC4" w:rsidTr="00E51BC4">
        <w:trPr>
          <w:trHeight w:hRule="exact" w:val="96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312" w:lineRule="exact"/>
              <w:ind w:left="800" w:hanging="340"/>
              <w:jc w:val="left"/>
            </w:pPr>
            <w:r>
              <w:rPr>
                <w:rFonts w:eastAsia="Consolas"/>
              </w:rPr>
              <w:t>9. Организация и проведение городских мероприятий: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0</w:t>
            </w:r>
          </w:p>
        </w:tc>
      </w:tr>
      <w:tr w:rsidR="00E51BC4" w:rsidTr="00E51BC4">
        <w:trPr>
          <w:trHeight w:hRule="exact" w:val="64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317" w:lineRule="exact"/>
              <w:ind w:left="800" w:hanging="340"/>
              <w:jc w:val="left"/>
            </w:pPr>
            <w:r>
              <w:rPr>
                <w:rFonts w:eastAsia="Consolas"/>
              </w:rPr>
              <w:t>10. Количество мероприятий для людей с ограниченными возможностями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11</w:t>
            </w:r>
          </w:p>
        </w:tc>
      </w:tr>
      <w:tr w:rsidR="00E51BC4" w:rsidTr="00E51BC4">
        <w:trPr>
          <w:trHeight w:hRule="exact" w:val="63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312" w:lineRule="exact"/>
              <w:ind w:left="800" w:hanging="340"/>
              <w:jc w:val="left"/>
            </w:pPr>
            <w:r>
              <w:rPr>
                <w:rFonts w:eastAsia="Consolas"/>
              </w:rPr>
              <w:t>11. Выполнение плана по внебюджетным средствам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Тыс.руб.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BC4" w:rsidRDefault="00E51BC4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4624,1</w:t>
            </w:r>
          </w:p>
        </w:tc>
      </w:tr>
      <w:tr w:rsidR="00E51BC4" w:rsidTr="00E51BC4">
        <w:trPr>
          <w:trHeight w:hRule="exact" w:val="989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326" w:lineRule="exact"/>
              <w:ind w:left="800" w:hanging="340"/>
              <w:jc w:val="left"/>
            </w:pPr>
            <w:r>
              <w:rPr>
                <w:rFonts w:eastAsia="Consolas"/>
              </w:rPr>
              <w:t>12. Количество муниципальных услуг, предоставляемых в электронном виде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Fonts w:eastAsia="Consolas"/>
              </w:rPr>
              <w:t>1 услуга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Fonts w:eastAsia="Consolas"/>
              </w:rPr>
              <w:t>0</w:t>
            </w:r>
          </w:p>
        </w:tc>
      </w:tr>
    </w:tbl>
    <w:p w:rsidR="00E51BC4" w:rsidRDefault="00E51BC4" w:rsidP="00E51BC4">
      <w:pPr>
        <w:rPr>
          <w:sz w:val="2"/>
          <w:szCs w:val="2"/>
        </w:rPr>
      </w:pPr>
    </w:p>
    <w:p w:rsidR="00E51BC4" w:rsidRDefault="00E51BC4" w:rsidP="00E51BC4">
      <w:pPr>
        <w:pStyle w:val="3"/>
        <w:numPr>
          <w:ilvl w:val="0"/>
          <w:numId w:val="5"/>
        </w:numPr>
        <w:shd w:val="clear" w:color="auto" w:fill="auto"/>
        <w:spacing w:after="198" w:line="317" w:lineRule="exact"/>
        <w:ind w:left="120" w:right="840"/>
        <w:jc w:val="left"/>
      </w:pPr>
      <w:r>
        <w:t xml:space="preserve"> Информация об осуществлении деятельности, связанной с выполнением работ или оказания услуг, в соответствии с обязательствами перед страховщиком по обязательному социальному страхованию:</w:t>
      </w:r>
    </w:p>
    <w:p w:rsidR="00E51BC4" w:rsidRDefault="00E51BC4" w:rsidP="00E51BC4">
      <w:pPr>
        <w:pStyle w:val="3"/>
        <w:shd w:val="clear" w:color="auto" w:fill="auto"/>
        <w:spacing w:after="70" w:line="220" w:lineRule="exact"/>
        <w:ind w:left="120"/>
        <w:jc w:val="left"/>
      </w:pPr>
      <w:r>
        <w:t>НЕТ</w:t>
      </w:r>
    </w:p>
    <w:p w:rsidR="00E51BC4" w:rsidRDefault="00E51BC4" w:rsidP="00E51BC4">
      <w:pPr>
        <w:pStyle w:val="40"/>
        <w:shd w:val="clear" w:color="auto" w:fill="auto"/>
        <w:spacing w:before="0" w:after="15" w:line="80" w:lineRule="exact"/>
        <w:ind w:left="2580"/>
      </w:pPr>
      <w:r>
        <w:t>» *</w:t>
      </w:r>
      <w:r>
        <w:rPr>
          <w:rFonts w:ascii="Arial" w:hAnsi="Arial" w:cs="Arial"/>
        </w:rPr>
        <w:t>■</w:t>
      </w:r>
    </w:p>
    <w:p w:rsidR="00E51BC4" w:rsidRDefault="00E51BC4" w:rsidP="00E51BC4">
      <w:pPr>
        <w:pStyle w:val="3"/>
        <w:numPr>
          <w:ilvl w:val="0"/>
          <w:numId w:val="5"/>
        </w:numPr>
        <w:shd w:val="clear" w:color="auto" w:fill="auto"/>
        <w:spacing w:after="201" w:line="322" w:lineRule="exact"/>
        <w:ind w:left="120" w:right="700" w:firstLine="80"/>
        <w:jc w:val="left"/>
      </w:pPr>
      <w:r>
        <w:t xml:space="preserve">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</w:t>
      </w:r>
      <w:r>
        <w:lastRenderedPageBreak/>
        <w:t>обязательному социальному страхованию:</w:t>
      </w:r>
    </w:p>
    <w:p w:rsidR="00E51BC4" w:rsidRDefault="00E51BC4" w:rsidP="00E51BC4">
      <w:pPr>
        <w:pStyle w:val="3"/>
        <w:shd w:val="clear" w:color="auto" w:fill="auto"/>
        <w:spacing w:after="196" w:line="220" w:lineRule="exact"/>
        <w:ind w:left="120"/>
        <w:jc w:val="left"/>
      </w:pPr>
      <w:r>
        <w:t>НЕТ</w:t>
      </w:r>
    </w:p>
    <w:p w:rsidR="00E51BC4" w:rsidRDefault="00E51BC4" w:rsidP="00E51BC4">
      <w:pPr>
        <w:pStyle w:val="a9"/>
        <w:framePr w:w="9893" w:wrap="notBeside" w:vAnchor="text" w:hAnchor="text" w:xAlign="center" w:y="1"/>
        <w:shd w:val="clear" w:color="auto" w:fill="auto"/>
        <w:spacing w:line="220" w:lineRule="exact"/>
      </w:pPr>
      <w:r>
        <w:t>18. Состав наблюдательного совета: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3192"/>
        <w:gridCol w:w="5736"/>
      </w:tblGrid>
      <w:tr w:rsidR="00E51BC4" w:rsidTr="00E51BC4">
        <w:trPr>
          <w:trHeight w:hRule="exact" w:val="3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893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Fonts w:eastAsia="Consolas"/>
              </w:rPr>
              <w:t>№ п/п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893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Fonts w:eastAsia="Consolas"/>
              </w:rPr>
              <w:t>Должность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893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Fonts w:eastAsia="Consolas"/>
              </w:rPr>
              <w:t>Ф.И.О.</w:t>
            </w:r>
          </w:p>
        </w:tc>
      </w:tr>
      <w:tr w:rsidR="00E51BC4" w:rsidTr="00E51BC4">
        <w:trPr>
          <w:trHeight w:hRule="exact" w:val="110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893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Fonts w:eastAsia="Consolas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Fonts w:eastAsia="Consolas"/>
              </w:rPr>
              <w:t>Начальник управления по связям с общественностью администрации г. Березники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893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Fonts w:eastAsia="Consolas"/>
              </w:rPr>
              <w:t>Вербицкая Наталья Николаевна</w:t>
            </w:r>
          </w:p>
        </w:tc>
      </w:tr>
      <w:tr w:rsidR="00E51BC4" w:rsidTr="00E51BC4">
        <w:trPr>
          <w:trHeight w:hRule="exact" w:val="11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893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Fonts w:eastAsia="Consolas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89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Fonts w:eastAsia="Consolas"/>
              </w:rPr>
              <w:t>Начальник управления культуры администрации г. Березники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893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Fonts w:eastAsia="Consolas"/>
              </w:rPr>
              <w:t>Власко Ольга Андреевна</w:t>
            </w:r>
          </w:p>
        </w:tc>
      </w:tr>
      <w:tr w:rsidR="00E51BC4" w:rsidTr="00E51BC4">
        <w:trPr>
          <w:trHeight w:hRule="exact" w:val="139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893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Fonts w:eastAsia="Consolas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89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Fonts w:eastAsia="Consolas"/>
              </w:rPr>
              <w:t>Заведующий отделом по делам молодежи комитета по физической культуре, спорту и делам молодежи.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893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Fonts w:eastAsia="Consolas"/>
              </w:rPr>
              <w:t>Углицких Наталья Яковлевна</w:t>
            </w:r>
          </w:p>
        </w:tc>
      </w:tr>
      <w:tr w:rsidR="00E51BC4" w:rsidTr="00E51BC4">
        <w:trPr>
          <w:trHeight w:hRule="exact" w:val="248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893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Fonts w:eastAsia="Consolas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Fonts w:eastAsia="Consolas"/>
              </w:rPr>
              <w:t>Представитель собственника имущества, заведующий отделом распоряжения и учета муниципального имущества управления имущественных и земельных отношений администрации г. Березники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893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Fonts w:eastAsia="Consolas"/>
              </w:rPr>
              <w:t>Субботина Олеся Станиславовна</w:t>
            </w:r>
          </w:p>
        </w:tc>
      </w:tr>
      <w:tr w:rsidR="00E51BC4" w:rsidTr="00E51BC4">
        <w:trPr>
          <w:trHeight w:hRule="exact" w:val="8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893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Fonts w:eastAsia="Consolas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89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Fonts w:eastAsia="Consolas"/>
              </w:rPr>
              <w:t>Представитель работников Учреждения, актриса.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893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Fonts w:eastAsia="Consolas"/>
              </w:rPr>
              <w:t>Зебзеева Елена Александровна</w:t>
            </w:r>
          </w:p>
        </w:tc>
      </w:tr>
      <w:tr w:rsidR="00E51BC4" w:rsidTr="00E51BC4">
        <w:trPr>
          <w:trHeight w:hRule="exact" w:val="58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1BC4" w:rsidRDefault="00E51BC4">
            <w:pPr>
              <w:pStyle w:val="3"/>
              <w:framePr w:w="9893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Fonts w:eastAsia="Consolas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51BC4" w:rsidRDefault="00E51BC4">
            <w:pPr>
              <w:pStyle w:val="3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Fonts w:eastAsia="Consolas"/>
              </w:rPr>
              <w:t>Представитель работников Учреждения, актер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BC4" w:rsidRDefault="00E51BC4">
            <w:pPr>
              <w:pStyle w:val="3"/>
              <w:framePr w:w="9893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Fonts w:eastAsia="Consolas"/>
              </w:rPr>
              <w:t>Ефремов Павел Юрьевич</w:t>
            </w:r>
          </w:p>
        </w:tc>
      </w:tr>
    </w:tbl>
    <w:p w:rsidR="00E51BC4" w:rsidRDefault="00E51BC4" w:rsidP="00E51BC4">
      <w:pPr>
        <w:rPr>
          <w:sz w:val="2"/>
          <w:szCs w:val="2"/>
        </w:rPr>
      </w:pPr>
    </w:p>
    <w:p w:rsidR="00E51BC4" w:rsidRDefault="00E51BC4" w:rsidP="00E51BC4">
      <w:pPr>
        <w:rPr>
          <w:sz w:val="2"/>
          <w:szCs w:val="2"/>
        </w:rPr>
      </w:pPr>
    </w:p>
    <w:p w:rsidR="00E51BC4" w:rsidRDefault="00E51BC4" w:rsidP="00E51BC4">
      <w:pPr>
        <w:pStyle w:val="1"/>
        <w:shd w:val="clear" w:color="auto" w:fill="auto"/>
        <w:ind w:right="20"/>
      </w:pPr>
    </w:p>
    <w:sectPr w:rsidR="00E51BC4" w:rsidSect="001B4884">
      <w:type w:val="continuous"/>
      <w:pgSz w:w="11906" w:h="16838"/>
      <w:pgMar w:top="943" w:right="1254" w:bottom="943" w:left="12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5BF" w:rsidRDefault="006765BF" w:rsidP="001B4884">
      <w:r>
        <w:separator/>
      </w:r>
    </w:p>
  </w:endnote>
  <w:endnote w:type="continuationSeparator" w:id="1">
    <w:p w:rsidR="006765BF" w:rsidRDefault="006765BF" w:rsidP="001B4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5BF" w:rsidRDefault="006765BF"/>
  </w:footnote>
  <w:footnote w:type="continuationSeparator" w:id="1">
    <w:p w:rsidR="006765BF" w:rsidRDefault="006765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FDB"/>
    <w:multiLevelType w:val="multilevel"/>
    <w:tmpl w:val="481A5A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4D0685B"/>
    <w:multiLevelType w:val="multilevel"/>
    <w:tmpl w:val="E598A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8B26AC"/>
    <w:multiLevelType w:val="multilevel"/>
    <w:tmpl w:val="97A2A522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2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B4884"/>
    <w:rsid w:val="001B4884"/>
    <w:rsid w:val="00326845"/>
    <w:rsid w:val="00336D12"/>
    <w:rsid w:val="006765BF"/>
    <w:rsid w:val="00847AD5"/>
    <w:rsid w:val="00E5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8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4884"/>
    <w:rPr>
      <w:color w:val="0066CC"/>
      <w:u w:val="single"/>
    </w:rPr>
  </w:style>
  <w:style w:type="character" w:customStyle="1" w:styleId="Exact">
    <w:name w:val="Подпись к картинке Exact"/>
    <w:basedOn w:val="a0"/>
    <w:rsid w:val="001B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1B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sid w:val="001B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B4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6">
    <w:name w:val="Подпись к картинке"/>
    <w:basedOn w:val="a"/>
    <w:link w:val="a5"/>
    <w:rsid w:val="001B4884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rsid w:val="001B488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1B4884"/>
    <w:pPr>
      <w:shd w:val="clear" w:color="auto" w:fill="FFFFFF"/>
      <w:spacing w:before="11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E51BC4"/>
    <w:rPr>
      <w:color w:val="800080" w:themeColor="followedHyperlink"/>
      <w:u w:val="single"/>
    </w:rPr>
  </w:style>
  <w:style w:type="paragraph" w:customStyle="1" w:styleId="3">
    <w:name w:val="Основной текст3"/>
    <w:basedOn w:val="a"/>
    <w:rsid w:val="00E51BC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8">
    <w:name w:val="Подпись к таблице_"/>
    <w:basedOn w:val="a0"/>
    <w:link w:val="a9"/>
    <w:locked/>
    <w:rsid w:val="00E51BC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51B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1">
    <w:name w:val="Подпись к таблице (2)_"/>
    <w:basedOn w:val="a0"/>
    <w:link w:val="22"/>
    <w:locked/>
    <w:rsid w:val="00E51BC4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E51BC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30">
    <w:name w:val="Основной текст (3)_"/>
    <w:basedOn w:val="a0"/>
    <w:link w:val="31"/>
    <w:locked/>
    <w:rsid w:val="00E51BC4"/>
    <w:rPr>
      <w:rFonts w:ascii="Consolas" w:eastAsia="Consolas" w:hAnsi="Consolas" w:cs="Consolas"/>
      <w:b/>
      <w:bCs/>
      <w:i/>
      <w:iCs/>
      <w:sz w:val="88"/>
      <w:szCs w:val="8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51BC4"/>
    <w:pPr>
      <w:shd w:val="clear" w:color="auto" w:fill="FFFFFF"/>
      <w:spacing w:after="300" w:line="0" w:lineRule="atLeast"/>
    </w:pPr>
    <w:rPr>
      <w:rFonts w:ascii="Consolas" w:eastAsia="Consolas" w:hAnsi="Consolas" w:cs="Consolas"/>
      <w:b/>
      <w:bCs/>
      <w:i/>
      <w:iCs/>
      <w:color w:val="auto"/>
      <w:sz w:val="88"/>
      <w:szCs w:val="88"/>
    </w:rPr>
  </w:style>
  <w:style w:type="character" w:customStyle="1" w:styleId="4">
    <w:name w:val="Основной текст (4)_"/>
    <w:basedOn w:val="a0"/>
    <w:link w:val="40"/>
    <w:locked/>
    <w:rsid w:val="00E51BC4"/>
    <w:rPr>
      <w:rFonts w:ascii="Corbel" w:eastAsia="Corbel" w:hAnsi="Corbel" w:cs="Corbel"/>
      <w:i/>
      <w:iCs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1BC4"/>
    <w:pPr>
      <w:shd w:val="clear" w:color="auto" w:fill="FFFFFF"/>
      <w:spacing w:before="120" w:after="120" w:line="0" w:lineRule="atLeast"/>
    </w:pPr>
    <w:rPr>
      <w:rFonts w:ascii="Corbel" w:eastAsia="Corbel" w:hAnsi="Corbel" w:cs="Corbel"/>
      <w:i/>
      <w:iCs/>
      <w:color w:val="auto"/>
      <w:sz w:val="8"/>
      <w:szCs w:val="8"/>
    </w:rPr>
  </w:style>
  <w:style w:type="character" w:customStyle="1" w:styleId="aa">
    <w:name w:val="Основной текст + Полужирный"/>
    <w:basedOn w:val="a4"/>
    <w:rsid w:val="00E51BC4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aliases w:val="Курсив"/>
    <w:basedOn w:val="a4"/>
    <w:rsid w:val="00E51BC4"/>
    <w:rPr>
      <w:rFonts w:ascii="Corbel" w:eastAsia="Corbel" w:hAnsi="Corbel" w:cs="Corbel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4"/>
    <w:rsid w:val="00E51BC4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pt">
    <w:name w:val="Основной текст + 5 pt"/>
    <w:basedOn w:val="a4"/>
    <w:rsid w:val="00E51BC4"/>
    <w:rPr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6145~1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6145~1\AppData\Local\Temp\FineReader11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1961</Words>
  <Characters>11182</Characters>
  <Application>Microsoft Office Word</Application>
  <DocSecurity>0</DocSecurity>
  <Lines>93</Lines>
  <Paragraphs>26</Paragraphs>
  <ScaleCrop>false</ScaleCrop>
  <Company>MultiDVD Team</Company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2014-06-23T11:13:00Z</dcterms:created>
  <dcterms:modified xsi:type="dcterms:W3CDTF">2014-06-23T11:19:00Z</dcterms:modified>
</cp:coreProperties>
</file>